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CBD7" w14:textId="77777777" w:rsidR="00DC4E5B" w:rsidRDefault="009211E3" w:rsidP="0089036A">
      <w:pPr>
        <w:pStyle w:val="Heading6"/>
        <w:spacing w:line="360" w:lineRule="auto"/>
        <w:jc w:val="lowKashida"/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noProof/>
          <w:color w:val="003300"/>
          <w:sz w:val="28"/>
          <w:szCs w:val="28"/>
          <w:lang w:val="en-US"/>
        </w:rPr>
        <w:drawing>
          <wp:inline distT="0" distB="0" distL="0" distR="0" wp14:anchorId="490C4986" wp14:editId="776D68CD">
            <wp:extent cx="809625" cy="11082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46" cy="110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233F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 xml:space="preserve">                                                  </w:t>
      </w:r>
      <w:r w:rsidR="00FD05D4" w:rsidRPr="00A40304">
        <w:rPr>
          <w:rFonts w:asciiTheme="majorBidi" w:hAnsiTheme="majorBidi" w:cstheme="majorBidi"/>
          <w:b/>
          <w:bCs/>
          <w:i w:val="0"/>
          <w:iCs w:val="0"/>
          <w:sz w:val="36"/>
          <w:szCs w:val="36"/>
        </w:rPr>
        <w:t>Curriculum Vitae</w:t>
      </w:r>
    </w:p>
    <w:p w14:paraId="7D44C075" w14:textId="77777777" w:rsidR="00CD233F" w:rsidRPr="00CD233F" w:rsidRDefault="00CD233F" w:rsidP="0089036A">
      <w:pPr>
        <w:spacing w:line="360" w:lineRule="auto"/>
      </w:pPr>
    </w:p>
    <w:p w14:paraId="51984209" w14:textId="0091FC63" w:rsidR="00DC4E5B" w:rsidRPr="009211E3" w:rsidRDefault="008D7C9E" w:rsidP="0089036A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8D7C9E">
        <w:rPr>
          <w:rFonts w:asciiTheme="majorBidi" w:hAnsiTheme="majorBidi" w:cstheme="majorBidi"/>
          <w:sz w:val="28"/>
          <w:szCs w:val="28"/>
        </w:rPr>
        <w:t xml:space="preserve">Prof. </w:t>
      </w:r>
      <w:r w:rsidR="009211E3" w:rsidRPr="008D7C9E">
        <w:rPr>
          <w:rFonts w:asciiTheme="majorBidi" w:hAnsiTheme="majorBidi" w:cstheme="majorBidi"/>
          <w:sz w:val="28"/>
          <w:szCs w:val="28"/>
        </w:rPr>
        <w:t>Dr.</w:t>
      </w:r>
      <w:r w:rsidR="00CD233F">
        <w:rPr>
          <w:rFonts w:asciiTheme="majorBidi" w:hAnsiTheme="majorBidi" w:cstheme="majorBidi"/>
          <w:sz w:val="28"/>
          <w:szCs w:val="28"/>
        </w:rPr>
        <w:t xml:space="preserve"> </w:t>
      </w:r>
      <w:r w:rsidR="00DC4E5B" w:rsidRPr="00314754">
        <w:rPr>
          <w:rFonts w:asciiTheme="majorBidi" w:hAnsiTheme="majorBidi" w:cstheme="majorBidi"/>
          <w:sz w:val="28"/>
          <w:szCs w:val="28"/>
        </w:rPr>
        <w:t>Gama</w:t>
      </w:r>
      <w:r w:rsidR="009211E3">
        <w:rPr>
          <w:rFonts w:asciiTheme="majorBidi" w:hAnsiTheme="majorBidi" w:cstheme="majorBidi"/>
          <w:sz w:val="28"/>
          <w:szCs w:val="28"/>
        </w:rPr>
        <w:t>l</w:t>
      </w:r>
      <w:r w:rsidR="00CD233F">
        <w:rPr>
          <w:rFonts w:asciiTheme="majorBidi" w:hAnsiTheme="majorBidi" w:cstheme="majorBidi"/>
          <w:sz w:val="28"/>
          <w:szCs w:val="28"/>
        </w:rPr>
        <w:t xml:space="preserve"> </w:t>
      </w:r>
      <w:r w:rsidR="00DC4E5B" w:rsidRPr="00314754">
        <w:rPr>
          <w:rFonts w:asciiTheme="majorBidi" w:hAnsiTheme="majorBidi" w:cstheme="majorBidi"/>
          <w:sz w:val="28"/>
          <w:szCs w:val="28"/>
        </w:rPr>
        <w:t>Abdu-Allah</w:t>
      </w:r>
      <w:r w:rsidR="009211E3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r w:rsidR="009211E3" w:rsidRPr="00314754">
        <w:rPr>
          <w:rFonts w:asciiTheme="majorBidi" w:hAnsiTheme="majorBidi" w:cstheme="majorBidi"/>
          <w:sz w:val="28"/>
          <w:szCs w:val="28"/>
        </w:rPr>
        <w:t>Plant Protection Department</w:t>
      </w:r>
      <w:r w:rsidR="009211E3">
        <w:rPr>
          <w:rFonts w:asciiTheme="majorBidi" w:hAnsiTheme="majorBidi" w:cstheme="majorBidi"/>
          <w:sz w:val="28"/>
          <w:szCs w:val="28"/>
        </w:rPr>
        <w:t>,</w:t>
      </w:r>
      <w:r w:rsidR="00417CF6">
        <w:rPr>
          <w:rFonts w:asciiTheme="majorBidi" w:hAnsiTheme="majorBidi" w:cstheme="majorBidi"/>
          <w:sz w:val="28"/>
          <w:szCs w:val="28"/>
        </w:rPr>
        <w:t xml:space="preserve"> </w:t>
      </w:r>
      <w:r w:rsidR="009211E3" w:rsidRPr="00314754">
        <w:rPr>
          <w:rFonts w:asciiTheme="majorBidi" w:hAnsiTheme="majorBidi" w:cstheme="majorBidi"/>
          <w:sz w:val="28"/>
          <w:szCs w:val="28"/>
        </w:rPr>
        <w:t>Faculty of Agriculture</w:t>
      </w:r>
      <w:r w:rsidR="009211E3">
        <w:rPr>
          <w:rFonts w:asciiTheme="majorBidi" w:hAnsiTheme="majorBidi" w:cstheme="majorBidi"/>
          <w:sz w:val="28"/>
          <w:szCs w:val="28"/>
        </w:rPr>
        <w:t xml:space="preserve">, </w:t>
      </w:r>
      <w:r w:rsidR="009211E3" w:rsidRPr="00314754">
        <w:rPr>
          <w:rFonts w:asciiTheme="majorBidi" w:hAnsiTheme="majorBidi" w:cstheme="majorBidi"/>
          <w:sz w:val="28"/>
          <w:szCs w:val="28"/>
        </w:rPr>
        <w:t>71526Assiut University</w:t>
      </w:r>
      <w:r w:rsidR="009211E3">
        <w:rPr>
          <w:rFonts w:asciiTheme="majorBidi" w:hAnsiTheme="majorBidi" w:cstheme="majorBidi"/>
          <w:sz w:val="28"/>
          <w:szCs w:val="28"/>
        </w:rPr>
        <w:t xml:space="preserve">, </w:t>
      </w:r>
      <w:r w:rsidR="009211E3" w:rsidRPr="00314754">
        <w:rPr>
          <w:rFonts w:asciiTheme="majorBidi" w:hAnsiTheme="majorBidi" w:cstheme="majorBidi"/>
          <w:sz w:val="28"/>
          <w:szCs w:val="28"/>
        </w:rPr>
        <w:t>Assiut</w:t>
      </w:r>
      <w:r w:rsidR="009211E3">
        <w:rPr>
          <w:rFonts w:asciiTheme="majorBidi" w:hAnsiTheme="majorBidi" w:cstheme="majorBidi"/>
          <w:sz w:val="28"/>
          <w:szCs w:val="28"/>
        </w:rPr>
        <w:t>, Egypt</w:t>
      </w:r>
    </w:p>
    <w:p w14:paraId="592A4516" w14:textId="7E4D7285" w:rsidR="00DC4E5B" w:rsidRPr="00314754" w:rsidRDefault="00DC4E5B" w:rsidP="0089036A">
      <w:pPr>
        <w:pStyle w:val="Heading6"/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9211E3">
        <w:rPr>
          <w:rFonts w:asciiTheme="majorBidi" w:hAnsiTheme="majorBidi" w:cstheme="majorBidi"/>
          <w:i w:val="0"/>
          <w:iCs w:val="0"/>
          <w:sz w:val="28"/>
          <w:szCs w:val="28"/>
        </w:rPr>
        <w:t xml:space="preserve">Tel: Home </w:t>
      </w:r>
      <w:r w:rsidR="00C65D9D" w:rsidRPr="009211E3">
        <w:rPr>
          <w:rFonts w:asciiTheme="majorBidi" w:hAnsiTheme="majorBidi" w:cstheme="majorBidi"/>
          <w:i w:val="0"/>
          <w:iCs w:val="0"/>
          <w:sz w:val="28"/>
          <w:szCs w:val="28"/>
        </w:rPr>
        <w:t>phone (</w:t>
      </w:r>
      <w:r w:rsidR="004F615A" w:rsidRPr="009211E3">
        <w:rPr>
          <w:rFonts w:asciiTheme="majorBidi" w:hAnsiTheme="majorBidi" w:cstheme="majorBidi"/>
          <w:i w:val="0"/>
          <w:iCs w:val="0"/>
          <w:sz w:val="28"/>
          <w:szCs w:val="28"/>
        </w:rPr>
        <w:t>Egypt)</w:t>
      </w:r>
      <w:r w:rsidR="004F615A" w:rsidRPr="00314754">
        <w:rPr>
          <w:rFonts w:asciiTheme="majorBidi" w:hAnsiTheme="majorBidi" w:cstheme="majorBidi"/>
          <w:sz w:val="28"/>
          <w:szCs w:val="28"/>
        </w:rPr>
        <w:t xml:space="preserve">  </w:t>
      </w:r>
      <w:r w:rsidRPr="00314754">
        <w:rPr>
          <w:rFonts w:asciiTheme="majorBidi" w:hAnsiTheme="majorBidi" w:cstheme="majorBidi"/>
          <w:sz w:val="28"/>
          <w:szCs w:val="28"/>
        </w:rPr>
        <w:t>+</w:t>
      </w:r>
      <w:r w:rsidRPr="009211E3">
        <w:rPr>
          <w:rFonts w:asciiTheme="majorBidi" w:hAnsiTheme="majorBidi" w:cstheme="majorBidi"/>
          <w:i w:val="0"/>
          <w:iCs w:val="0"/>
          <w:sz w:val="28"/>
          <w:szCs w:val="28"/>
        </w:rPr>
        <w:t>2 0882373464</w:t>
      </w:r>
    </w:p>
    <w:p w14:paraId="45A93376" w14:textId="77777777" w:rsidR="00DC4E5B" w:rsidRPr="00314754" w:rsidRDefault="00DC4E5B" w:rsidP="0089036A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         Office phone         +2 088</w:t>
      </w:r>
      <w:r w:rsidR="009211E3">
        <w:rPr>
          <w:rFonts w:asciiTheme="majorBidi" w:hAnsiTheme="majorBidi" w:cstheme="majorBidi"/>
          <w:sz w:val="28"/>
          <w:szCs w:val="28"/>
        </w:rPr>
        <w:t>412662</w:t>
      </w:r>
    </w:p>
    <w:p w14:paraId="072800E0" w14:textId="14571AD2" w:rsidR="006A03F7" w:rsidRPr="00314754" w:rsidRDefault="00C65D9D" w:rsidP="0089036A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Mobile </w:t>
      </w:r>
      <w:r w:rsidRPr="00314754">
        <w:rPr>
          <w:rFonts w:asciiTheme="majorBidi" w:hAnsiTheme="majorBidi" w:cstheme="majorBidi"/>
          <w:sz w:val="28"/>
          <w:szCs w:val="28"/>
        </w:rPr>
        <w:t>phone</w:t>
      </w:r>
      <w:r w:rsidR="006A03F7" w:rsidRPr="00314754">
        <w:rPr>
          <w:rFonts w:asciiTheme="majorBidi" w:hAnsiTheme="majorBidi" w:cstheme="majorBidi"/>
          <w:sz w:val="28"/>
          <w:szCs w:val="28"/>
        </w:rPr>
        <w:t xml:space="preserve">        </w:t>
      </w:r>
      <w:r w:rsidR="009211E3" w:rsidRPr="00314754">
        <w:rPr>
          <w:rFonts w:asciiTheme="majorBidi" w:hAnsiTheme="majorBidi" w:cstheme="majorBidi"/>
          <w:sz w:val="28"/>
          <w:szCs w:val="28"/>
        </w:rPr>
        <w:t>+201094289762</w:t>
      </w:r>
      <w:r w:rsidR="007707C5">
        <w:rPr>
          <w:rFonts w:asciiTheme="majorBidi" w:hAnsiTheme="majorBidi" w:cstheme="majorBidi"/>
          <w:sz w:val="28"/>
          <w:szCs w:val="28"/>
        </w:rPr>
        <w:t xml:space="preserve">                                                      </w:t>
      </w:r>
      <w:r w:rsidR="00AF3A9F" w:rsidRPr="00314754">
        <w:rPr>
          <w:rFonts w:asciiTheme="majorBidi" w:hAnsiTheme="majorBidi" w:cstheme="majorBidi"/>
          <w:sz w:val="28"/>
          <w:szCs w:val="28"/>
        </w:rPr>
        <w:t xml:space="preserve">+201017914300 </w:t>
      </w:r>
    </w:p>
    <w:p w14:paraId="24B63E09" w14:textId="77777777" w:rsidR="00DC4E5B" w:rsidRPr="00314754" w:rsidRDefault="00AF3A9F" w:rsidP="0089036A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>Telefax number</w:t>
      </w:r>
      <w:r w:rsidR="00DC4E5B" w:rsidRPr="00314754">
        <w:rPr>
          <w:rFonts w:asciiTheme="majorBidi" w:hAnsiTheme="majorBidi" w:cstheme="majorBidi"/>
          <w:sz w:val="28"/>
          <w:szCs w:val="28"/>
        </w:rPr>
        <w:t>:                   +2 0882</w:t>
      </w:r>
      <w:r w:rsidR="009211E3">
        <w:rPr>
          <w:rFonts w:asciiTheme="majorBidi" w:hAnsiTheme="majorBidi" w:cstheme="majorBidi"/>
          <w:sz w:val="28"/>
          <w:szCs w:val="28"/>
        </w:rPr>
        <w:t>080384</w:t>
      </w:r>
    </w:p>
    <w:p w14:paraId="742715EB" w14:textId="77777777" w:rsidR="0045235E" w:rsidRDefault="0045235E" w:rsidP="0045235E">
      <w:pPr>
        <w:jc w:val="lowKashida"/>
        <w:rPr>
          <w:rFonts w:asciiTheme="majorBidi" w:hAnsiTheme="majorBidi" w:cstheme="majorBidi"/>
          <w:color w:val="808080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Email address: </w:t>
      </w:r>
      <w:hyperlink r:id="rId9" w:history="1">
        <w:r w:rsidRPr="00314754">
          <w:rPr>
            <w:rStyle w:val="Hyperlink"/>
            <w:rFonts w:asciiTheme="majorBidi" w:hAnsiTheme="majorBidi" w:cstheme="majorBidi"/>
            <w:sz w:val="28"/>
            <w:szCs w:val="28"/>
            <w:u w:val="none"/>
          </w:rPr>
          <w:t>gamalan@aun.edu.eg</w:t>
        </w:r>
      </w:hyperlink>
      <w:r>
        <w:t xml:space="preserve">          Orcid: </w:t>
      </w:r>
      <w:r w:rsidRPr="00CA3B21">
        <w:rPr>
          <w:rFonts w:ascii="Arial" w:hAnsi="Arial" w:cs="Arial"/>
          <w:color w:val="666666"/>
          <w:sz w:val="23"/>
          <w:szCs w:val="23"/>
          <w:shd w:val="clear" w:color="auto" w:fill="FFFFFF"/>
        </w:rPr>
        <w:t> </w:t>
      </w:r>
      <w:hyperlink r:id="rId10" w:tooltip="http://orcid.org/0000-0002-7838-4441" w:history="1">
        <w:r w:rsidRPr="00CA3B21">
          <w:rPr>
            <w:rFonts w:ascii="Arial" w:hAnsi="Arial" w:cs="Arial"/>
            <w:color w:val="0000FF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0000-0002-7838-4441</w:t>
        </w:r>
      </w:hyperlink>
    </w:p>
    <w:p w14:paraId="3F14618E" w14:textId="3DBD49CA" w:rsidR="00DC4E5B" w:rsidRPr="00314754" w:rsidRDefault="00DC4E5B" w:rsidP="0089036A">
      <w:pPr>
        <w:spacing w:line="360" w:lineRule="auto"/>
        <w:jc w:val="lowKashida"/>
        <w:rPr>
          <w:rFonts w:asciiTheme="majorBidi" w:hAnsiTheme="majorBidi" w:cstheme="majorBidi"/>
          <w:color w:val="808080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Full </w:t>
      </w:r>
      <w:r w:rsidR="00C65D9D" w:rsidRPr="00314754">
        <w:rPr>
          <w:rFonts w:asciiTheme="majorBidi" w:hAnsiTheme="majorBidi" w:cstheme="majorBidi"/>
          <w:b/>
          <w:bCs/>
          <w:sz w:val="28"/>
          <w:szCs w:val="28"/>
        </w:rPr>
        <w:t>Name:</w:t>
      </w:r>
      <w:r w:rsidR="00CD467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D4674" w:rsidRPr="00CD4674">
        <w:rPr>
          <w:rFonts w:asciiTheme="majorBidi" w:hAnsiTheme="majorBidi" w:cstheme="majorBidi"/>
          <w:sz w:val="28"/>
          <w:szCs w:val="28"/>
        </w:rPr>
        <w:t>Gamal</w:t>
      </w:r>
      <w:r w:rsidRPr="00314754">
        <w:rPr>
          <w:rFonts w:asciiTheme="majorBidi" w:hAnsiTheme="majorBidi" w:cstheme="majorBidi"/>
          <w:sz w:val="28"/>
          <w:szCs w:val="28"/>
        </w:rPr>
        <w:t xml:space="preserve"> Abdel-Latif Mohamed Abdu-Alla</w:t>
      </w:r>
      <w:r w:rsidRPr="005064A2">
        <w:rPr>
          <w:rFonts w:asciiTheme="majorBidi" w:hAnsiTheme="majorBidi" w:cstheme="majorBidi"/>
          <w:sz w:val="28"/>
          <w:szCs w:val="28"/>
        </w:rPr>
        <w:t>h</w:t>
      </w:r>
    </w:p>
    <w:p w14:paraId="0BEF6BD7" w14:textId="77777777" w:rsidR="00DC4E5B" w:rsidRPr="00314754" w:rsidRDefault="00DC4E5B" w:rsidP="0089036A">
      <w:pPr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Birth </w:t>
      </w:r>
      <w:r w:rsidR="00417CA0" w:rsidRPr="00314754">
        <w:rPr>
          <w:rFonts w:asciiTheme="majorBidi" w:hAnsiTheme="majorBidi" w:cstheme="majorBidi"/>
          <w:b/>
          <w:bCs/>
          <w:sz w:val="28"/>
          <w:szCs w:val="28"/>
        </w:rPr>
        <w:t>date</w:t>
      </w:r>
      <w:r w:rsidR="00417CA0">
        <w:rPr>
          <w:rFonts w:asciiTheme="majorBidi" w:hAnsiTheme="majorBidi" w:cstheme="majorBidi"/>
          <w:b/>
          <w:bCs/>
          <w:color w:val="808080"/>
          <w:sz w:val="28"/>
          <w:szCs w:val="28"/>
        </w:rPr>
        <w:t xml:space="preserve">    :</w:t>
      </w:r>
      <w:r w:rsidRPr="00314754">
        <w:rPr>
          <w:rFonts w:asciiTheme="majorBidi" w:hAnsiTheme="majorBidi" w:cstheme="majorBidi"/>
          <w:sz w:val="28"/>
          <w:szCs w:val="28"/>
        </w:rPr>
        <w:t>12/12/1971</w:t>
      </w:r>
      <w:r w:rsidR="00CD233F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Gender</w:t>
      </w:r>
      <w:r w:rsidRPr="00314754">
        <w:rPr>
          <w:rFonts w:asciiTheme="majorBidi" w:hAnsiTheme="majorBidi" w:cstheme="majorBidi"/>
          <w:b/>
          <w:bCs/>
          <w:color w:val="808080"/>
          <w:sz w:val="28"/>
          <w:szCs w:val="28"/>
        </w:rPr>
        <w:t xml:space="preserve">:  </w:t>
      </w:r>
      <w:r w:rsidRPr="00314754">
        <w:rPr>
          <w:rFonts w:asciiTheme="majorBidi" w:hAnsiTheme="majorBidi" w:cstheme="majorBidi"/>
          <w:sz w:val="28"/>
          <w:szCs w:val="28"/>
        </w:rPr>
        <w:t xml:space="preserve">Male </w:t>
      </w:r>
    </w:p>
    <w:p w14:paraId="7B08D61E" w14:textId="77777777" w:rsidR="00DC4E5B" w:rsidRPr="00314754" w:rsidRDefault="00DC4E5B" w:rsidP="0089036A">
      <w:pPr>
        <w:spacing w:line="360" w:lineRule="auto"/>
        <w:jc w:val="lowKashida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>Nationality</w:t>
      </w:r>
      <w:r w:rsidRPr="00314754">
        <w:rPr>
          <w:rFonts w:asciiTheme="majorBidi" w:hAnsiTheme="majorBidi" w:cstheme="majorBidi"/>
          <w:b/>
          <w:bCs/>
          <w:noProof/>
          <w:color w:val="808080"/>
          <w:sz w:val="28"/>
          <w:szCs w:val="28"/>
          <w:lang w:val="en-US"/>
        </w:rPr>
        <w:t>:</w:t>
      </w:r>
      <w:r w:rsidRPr="00314754">
        <w:rPr>
          <w:rFonts w:asciiTheme="majorBidi" w:hAnsiTheme="majorBidi" w:cstheme="majorBidi"/>
          <w:noProof/>
          <w:sz w:val="28"/>
          <w:szCs w:val="28"/>
          <w:lang w:val="en-US"/>
        </w:rPr>
        <w:t>Egypt</w:t>
      </w:r>
      <w:r w:rsidR="00CD233F"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                                         </w:t>
      </w:r>
      <w:r w:rsidRPr="00314754">
        <w:rPr>
          <w:rFonts w:asciiTheme="majorBidi" w:hAnsiTheme="majorBidi" w:cstheme="majorBidi"/>
          <w:b/>
          <w:bCs/>
          <w:noProof/>
          <w:color w:val="333300"/>
          <w:sz w:val="28"/>
          <w:szCs w:val="28"/>
          <w:lang w:val="en-US"/>
        </w:rPr>
        <w:t xml:space="preserve">Marital Stastus </w:t>
      </w:r>
      <w:r w:rsidRPr="00314754">
        <w:rPr>
          <w:rFonts w:asciiTheme="majorBidi" w:hAnsiTheme="majorBidi" w:cstheme="majorBidi"/>
          <w:b/>
          <w:bCs/>
          <w:noProof/>
          <w:color w:val="808080"/>
          <w:sz w:val="28"/>
          <w:szCs w:val="28"/>
          <w:lang w:val="en-US"/>
        </w:rPr>
        <w:t>:</w:t>
      </w:r>
      <w:r w:rsidRPr="00314754">
        <w:rPr>
          <w:rFonts w:asciiTheme="majorBidi" w:hAnsiTheme="majorBidi" w:cstheme="majorBidi"/>
          <w:noProof/>
          <w:sz w:val="28"/>
          <w:szCs w:val="28"/>
          <w:lang w:val="en-US"/>
        </w:rPr>
        <w:t>Married</w:t>
      </w:r>
    </w:p>
    <w:p w14:paraId="1D0B33E3" w14:textId="77777777" w:rsidR="00C03E26" w:rsidRPr="00314754" w:rsidRDefault="00DC4E5B" w:rsidP="0089036A">
      <w:pPr>
        <w:spacing w:line="360" w:lineRule="auto"/>
        <w:jc w:val="lowKashida"/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>Military Service</w:t>
      </w:r>
      <w:r w:rsidRPr="00314754">
        <w:rPr>
          <w:rFonts w:asciiTheme="majorBidi" w:hAnsiTheme="majorBidi" w:cstheme="majorBidi"/>
          <w:b/>
          <w:bCs/>
          <w:noProof/>
          <w:color w:val="808080"/>
          <w:sz w:val="28"/>
          <w:szCs w:val="28"/>
          <w:lang w:val="en-US"/>
        </w:rPr>
        <w:t>:</w:t>
      </w:r>
      <w:r w:rsidRPr="00314754">
        <w:rPr>
          <w:rFonts w:asciiTheme="majorBidi" w:hAnsiTheme="majorBidi" w:cstheme="majorBidi"/>
          <w:noProof/>
          <w:sz w:val="28"/>
          <w:szCs w:val="28"/>
          <w:lang w:val="en-US"/>
        </w:rPr>
        <w:t>Performed</w:t>
      </w:r>
      <w:r w:rsidR="00CD233F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 xml:space="preserve">                         </w:t>
      </w:r>
      <w:r w:rsidR="00C03E26" w:rsidRPr="00314754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 xml:space="preserve">National ID Card </w:t>
      </w:r>
      <w:r w:rsidR="00C03E26" w:rsidRPr="00314754">
        <w:rPr>
          <w:rFonts w:asciiTheme="majorBidi" w:hAnsiTheme="majorBidi" w:cstheme="majorBidi"/>
          <w:b/>
          <w:bCs/>
          <w:noProof/>
          <w:color w:val="808080"/>
          <w:sz w:val="28"/>
          <w:szCs w:val="28"/>
          <w:lang w:val="en-US"/>
        </w:rPr>
        <w:t>:</w:t>
      </w:r>
      <w:r w:rsidR="00C03E26" w:rsidRPr="00314754">
        <w:rPr>
          <w:rFonts w:asciiTheme="majorBidi" w:hAnsiTheme="majorBidi" w:cstheme="majorBidi"/>
          <w:noProof/>
          <w:sz w:val="28"/>
          <w:szCs w:val="28"/>
          <w:lang w:val="en-US"/>
        </w:rPr>
        <w:t>27112122600359</w:t>
      </w:r>
    </w:p>
    <w:p w14:paraId="51D25006" w14:textId="419925AF" w:rsidR="00DC4E5B" w:rsidRPr="00314754" w:rsidRDefault="00DC4E5B" w:rsidP="0089036A">
      <w:pPr>
        <w:spacing w:line="360" w:lineRule="auto"/>
        <w:jc w:val="lowKashida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 xml:space="preserve">Passport </w:t>
      </w:r>
      <w:r w:rsidRPr="0019454B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 xml:space="preserve">Number </w:t>
      </w:r>
      <w:r w:rsidRPr="0019454B">
        <w:rPr>
          <w:rFonts w:asciiTheme="majorBidi" w:hAnsiTheme="majorBidi" w:cstheme="majorBidi"/>
          <w:b/>
          <w:bCs/>
          <w:noProof/>
          <w:color w:val="808080"/>
          <w:sz w:val="28"/>
          <w:szCs w:val="28"/>
          <w:lang w:val="en-US"/>
        </w:rPr>
        <w:t>:</w:t>
      </w:r>
      <w:bookmarkStart w:id="0" w:name="_Hlk190071267"/>
      <w:r w:rsidR="00A50F74" w:rsidRPr="0019454B">
        <w:rPr>
          <w:rFonts w:asciiTheme="majorBidi" w:hAnsiTheme="majorBidi" w:cstheme="majorBidi"/>
          <w:noProof/>
          <w:sz w:val="28"/>
          <w:szCs w:val="28"/>
          <w:lang w:val="en-US"/>
        </w:rPr>
        <w:t>A</w:t>
      </w:r>
      <w:r w:rsidR="0019454B" w:rsidRPr="0019454B">
        <w:rPr>
          <w:rFonts w:asciiTheme="majorBidi" w:hAnsiTheme="majorBidi" w:cstheme="majorBidi"/>
          <w:noProof/>
          <w:sz w:val="28"/>
          <w:szCs w:val="28"/>
          <w:lang w:val="en-US"/>
        </w:rPr>
        <w:t>42922236</w:t>
      </w:r>
      <w:r w:rsidR="00CD233F"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    </w:t>
      </w:r>
      <w:bookmarkEnd w:id="0"/>
      <w:r w:rsidR="00CD233F"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            </w:t>
      </w:r>
      <w:r w:rsidRPr="00314754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>Date issued</w:t>
      </w:r>
      <w:r w:rsidRPr="0019454B">
        <w:rPr>
          <w:rFonts w:asciiTheme="majorBidi" w:hAnsiTheme="majorBidi" w:cstheme="majorBidi"/>
          <w:b/>
          <w:bCs/>
          <w:noProof/>
          <w:color w:val="808080"/>
          <w:sz w:val="28"/>
          <w:szCs w:val="28"/>
          <w:lang w:val="en-US"/>
        </w:rPr>
        <w:t>:</w:t>
      </w:r>
      <w:r w:rsidR="0019454B" w:rsidRPr="0019454B">
        <w:rPr>
          <w:rFonts w:asciiTheme="majorBidi" w:hAnsiTheme="majorBidi" w:cstheme="majorBidi"/>
          <w:noProof/>
          <w:sz w:val="28"/>
          <w:szCs w:val="28"/>
          <w:lang w:val="en-US"/>
        </w:rPr>
        <w:t>25</w:t>
      </w:r>
      <w:r w:rsidR="00A50F74" w:rsidRPr="0019454B">
        <w:rPr>
          <w:rFonts w:asciiTheme="majorBidi" w:hAnsiTheme="majorBidi" w:cstheme="majorBidi"/>
          <w:noProof/>
          <w:sz w:val="28"/>
          <w:szCs w:val="28"/>
          <w:lang w:val="en-US"/>
        </w:rPr>
        <w:t>-</w:t>
      </w:r>
      <w:r w:rsidR="0019454B" w:rsidRPr="0019454B">
        <w:rPr>
          <w:rFonts w:asciiTheme="majorBidi" w:hAnsiTheme="majorBidi" w:cstheme="majorBidi"/>
          <w:noProof/>
          <w:sz w:val="28"/>
          <w:szCs w:val="28"/>
          <w:lang w:val="en-US"/>
        </w:rPr>
        <w:t>9</w:t>
      </w:r>
      <w:r w:rsidR="00A50F74" w:rsidRPr="0019454B">
        <w:rPr>
          <w:rFonts w:asciiTheme="majorBidi" w:hAnsiTheme="majorBidi" w:cstheme="majorBidi"/>
          <w:noProof/>
          <w:sz w:val="28"/>
          <w:szCs w:val="28"/>
          <w:lang w:val="en-US"/>
        </w:rPr>
        <w:t>-20</w:t>
      </w:r>
      <w:r w:rsidR="0019454B" w:rsidRPr="0019454B">
        <w:rPr>
          <w:rFonts w:asciiTheme="majorBidi" w:hAnsiTheme="majorBidi" w:cstheme="majorBidi"/>
          <w:noProof/>
          <w:sz w:val="28"/>
          <w:szCs w:val="28"/>
          <w:lang w:val="en-US"/>
        </w:rPr>
        <w:t>25</w:t>
      </w:r>
    </w:p>
    <w:p w14:paraId="0C54D7BD" w14:textId="77777777" w:rsidR="00DC4E5B" w:rsidRDefault="00DC4E5B" w:rsidP="0089036A">
      <w:pPr>
        <w:spacing w:line="360" w:lineRule="auto"/>
        <w:jc w:val="lowKashida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>Place issued</w:t>
      </w:r>
      <w:r w:rsidR="00C03E26" w:rsidRPr="00A50F74">
        <w:rPr>
          <w:rFonts w:asciiTheme="majorBidi" w:hAnsiTheme="majorBidi" w:cstheme="majorBidi"/>
          <w:b/>
          <w:bCs/>
          <w:noProof/>
          <w:color w:val="808080"/>
          <w:sz w:val="28"/>
          <w:szCs w:val="28"/>
          <w:lang w:val="en-US"/>
        </w:rPr>
        <w:t>:</w:t>
      </w:r>
      <w:r w:rsidRPr="00314754"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Assiut, Egypt </w:t>
      </w:r>
    </w:p>
    <w:p w14:paraId="2DE5342B" w14:textId="77777777" w:rsidR="00BA366A" w:rsidRPr="005064A2" w:rsidRDefault="00BA366A" w:rsidP="0089036A">
      <w:pPr>
        <w:spacing w:line="360" w:lineRule="auto"/>
        <w:jc w:val="lowKashida"/>
        <w:rPr>
          <w:rFonts w:asciiTheme="majorBidi" w:hAnsiTheme="majorBidi" w:cstheme="majorBidi"/>
          <w:noProof/>
          <w:sz w:val="28"/>
          <w:szCs w:val="28"/>
          <w:lang w:val="en-US"/>
        </w:rPr>
      </w:pPr>
    </w:p>
    <w:p w14:paraId="4D0F2C8A" w14:textId="77777777" w:rsidR="00DC4E5B" w:rsidRDefault="00DC4E5B" w:rsidP="0089036A">
      <w:pPr>
        <w:pStyle w:val="Heading1"/>
        <w:spacing w:line="360" w:lineRule="auto"/>
        <w:jc w:val="lowKashida"/>
        <w:rPr>
          <w:rFonts w:asciiTheme="majorBidi" w:hAnsiTheme="majorBidi" w:cstheme="majorBidi"/>
          <w:bCs w:val="0"/>
          <w:caps/>
          <w:color w:val="auto"/>
          <w:sz w:val="36"/>
          <w:szCs w:val="36"/>
        </w:rPr>
      </w:pPr>
      <w:r w:rsidRPr="007E0DEB">
        <w:rPr>
          <w:rFonts w:asciiTheme="majorBidi" w:hAnsiTheme="majorBidi" w:cstheme="majorBidi"/>
          <w:bCs w:val="0"/>
          <w:caps/>
          <w:color w:val="auto"/>
          <w:sz w:val="36"/>
          <w:szCs w:val="36"/>
        </w:rPr>
        <w:t xml:space="preserve">EDUCATION </w:t>
      </w:r>
      <w:r w:rsidR="003434AE" w:rsidRPr="007E0DEB">
        <w:rPr>
          <w:rFonts w:asciiTheme="majorBidi" w:hAnsiTheme="majorBidi" w:cstheme="majorBidi"/>
          <w:bCs w:val="0"/>
          <w:caps/>
          <w:color w:val="auto"/>
          <w:sz w:val="36"/>
          <w:szCs w:val="36"/>
        </w:rPr>
        <w:t>&amp; QUALIFICATIONS</w:t>
      </w:r>
    </w:p>
    <w:p w14:paraId="771ACCC9" w14:textId="689A2F1E" w:rsidR="00273173" w:rsidRPr="00C65D9D" w:rsidRDefault="00273173" w:rsidP="0089036A">
      <w:pPr>
        <w:numPr>
          <w:ilvl w:val="0"/>
          <w:numId w:val="1"/>
        </w:numPr>
        <w:tabs>
          <w:tab w:val="left" w:pos="1440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C65D9D">
        <w:rPr>
          <w:rFonts w:asciiTheme="majorBidi" w:hAnsiTheme="majorBidi" w:cstheme="majorBidi"/>
          <w:b/>
          <w:bCs/>
          <w:sz w:val="28"/>
          <w:szCs w:val="28"/>
        </w:rPr>
        <w:t>2021 until now</w:t>
      </w:r>
      <w:r w:rsidRPr="00C65D9D">
        <w:rPr>
          <w:rFonts w:asciiTheme="majorBidi" w:hAnsiTheme="majorBidi" w:cstheme="majorBidi"/>
          <w:sz w:val="28"/>
          <w:szCs w:val="28"/>
        </w:rPr>
        <w:t xml:space="preserve">: </w:t>
      </w:r>
      <w:r w:rsidRPr="00C65D9D">
        <w:rPr>
          <w:rFonts w:asciiTheme="majorBidi" w:hAnsiTheme="majorBidi" w:cstheme="majorBidi"/>
          <w:b/>
          <w:bCs/>
          <w:sz w:val="28"/>
          <w:szCs w:val="28"/>
        </w:rPr>
        <w:t>Professor and Head of The Plant Protection Department</w:t>
      </w:r>
      <w:r w:rsidRPr="00C65D9D">
        <w:rPr>
          <w:rFonts w:asciiTheme="majorBidi" w:hAnsiTheme="majorBidi" w:cstheme="majorBidi"/>
          <w:sz w:val="28"/>
          <w:szCs w:val="28"/>
        </w:rPr>
        <w:t xml:space="preserve">, </w:t>
      </w:r>
      <w:r w:rsidR="00F72271" w:rsidRPr="00C65D9D">
        <w:rPr>
          <w:rFonts w:asciiTheme="majorBidi" w:hAnsiTheme="majorBidi" w:cstheme="majorBidi"/>
          <w:sz w:val="28"/>
          <w:szCs w:val="28"/>
        </w:rPr>
        <w:t>F</w:t>
      </w:r>
      <w:r w:rsidRPr="00C65D9D">
        <w:rPr>
          <w:rFonts w:asciiTheme="majorBidi" w:hAnsiTheme="majorBidi" w:cstheme="majorBidi"/>
          <w:sz w:val="28"/>
          <w:szCs w:val="28"/>
        </w:rPr>
        <w:t xml:space="preserve">aculty of Agriculture, Assiut </w:t>
      </w:r>
      <w:r w:rsidR="00F72271" w:rsidRPr="00C65D9D">
        <w:rPr>
          <w:rFonts w:asciiTheme="majorBidi" w:hAnsiTheme="majorBidi" w:cstheme="majorBidi"/>
          <w:sz w:val="28"/>
          <w:szCs w:val="28"/>
        </w:rPr>
        <w:t>U</w:t>
      </w:r>
      <w:r w:rsidRPr="00C65D9D">
        <w:rPr>
          <w:rFonts w:asciiTheme="majorBidi" w:hAnsiTheme="majorBidi" w:cstheme="majorBidi"/>
          <w:sz w:val="28"/>
          <w:szCs w:val="28"/>
        </w:rPr>
        <w:t>niversity, Egypt.</w:t>
      </w:r>
    </w:p>
    <w:p w14:paraId="5A2F20FF" w14:textId="77777777" w:rsidR="00E55DF2" w:rsidRPr="00C65D9D" w:rsidRDefault="00E55DF2" w:rsidP="0089036A">
      <w:pPr>
        <w:numPr>
          <w:ilvl w:val="0"/>
          <w:numId w:val="1"/>
        </w:numPr>
        <w:tabs>
          <w:tab w:val="left" w:pos="1440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C65D9D">
        <w:rPr>
          <w:rFonts w:asciiTheme="majorBidi" w:hAnsiTheme="majorBidi" w:cstheme="majorBidi"/>
          <w:b/>
          <w:bCs/>
          <w:sz w:val="28"/>
          <w:szCs w:val="28"/>
        </w:rPr>
        <w:t xml:space="preserve">2017: Professor </w:t>
      </w:r>
      <w:r w:rsidRPr="00C65D9D">
        <w:rPr>
          <w:rFonts w:asciiTheme="majorBidi" w:hAnsiTheme="majorBidi" w:cstheme="majorBidi"/>
          <w:sz w:val="28"/>
          <w:szCs w:val="28"/>
        </w:rPr>
        <w:t>in Agricultural Science (Plant Protection-Pesticides) - University of Assiut, Egypt.</w:t>
      </w:r>
    </w:p>
    <w:p w14:paraId="5D11B8B7" w14:textId="77777777" w:rsidR="00DC4E5B" w:rsidRPr="00C65D9D" w:rsidRDefault="00DC4E5B" w:rsidP="0089036A">
      <w:pPr>
        <w:numPr>
          <w:ilvl w:val="0"/>
          <w:numId w:val="1"/>
        </w:numPr>
        <w:tabs>
          <w:tab w:val="left" w:pos="1440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C65D9D">
        <w:rPr>
          <w:rFonts w:asciiTheme="majorBidi" w:hAnsiTheme="majorBidi" w:cstheme="majorBidi"/>
          <w:b/>
          <w:bCs/>
          <w:sz w:val="28"/>
          <w:szCs w:val="28"/>
        </w:rPr>
        <w:t>2012</w:t>
      </w:r>
      <w:r w:rsidR="00C03E26" w:rsidRPr="00C65D9D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C65D9D">
        <w:rPr>
          <w:rFonts w:asciiTheme="majorBidi" w:hAnsiTheme="majorBidi" w:cstheme="majorBidi"/>
          <w:b/>
          <w:bCs/>
          <w:sz w:val="28"/>
          <w:szCs w:val="28"/>
        </w:rPr>
        <w:t xml:space="preserve"> Associate Professor</w:t>
      </w:r>
      <w:r w:rsidR="00CC3BAF" w:rsidRPr="00C65D9D">
        <w:rPr>
          <w:rFonts w:asciiTheme="majorBidi" w:hAnsiTheme="majorBidi" w:cstheme="majorBidi"/>
          <w:sz w:val="28"/>
          <w:szCs w:val="28"/>
        </w:rPr>
        <w:t xml:space="preserve"> </w:t>
      </w:r>
      <w:r w:rsidR="00AF3A9F" w:rsidRPr="00C65D9D">
        <w:rPr>
          <w:rFonts w:asciiTheme="majorBidi" w:hAnsiTheme="majorBidi" w:cstheme="majorBidi"/>
          <w:sz w:val="28"/>
          <w:szCs w:val="28"/>
        </w:rPr>
        <w:t>in</w:t>
      </w:r>
      <w:r w:rsidRPr="00C65D9D">
        <w:rPr>
          <w:rFonts w:asciiTheme="majorBidi" w:hAnsiTheme="majorBidi" w:cstheme="majorBidi"/>
          <w:sz w:val="28"/>
          <w:szCs w:val="28"/>
        </w:rPr>
        <w:t xml:space="preserve"> Agricultural Science (Plant Protection-Pesticides</w:t>
      </w:r>
      <w:r w:rsidR="00AF3A9F" w:rsidRPr="00C65D9D">
        <w:rPr>
          <w:rFonts w:asciiTheme="majorBidi" w:hAnsiTheme="majorBidi" w:cstheme="majorBidi"/>
          <w:sz w:val="28"/>
          <w:szCs w:val="28"/>
        </w:rPr>
        <w:t>) -</w:t>
      </w:r>
      <w:r w:rsidRPr="00C65D9D">
        <w:rPr>
          <w:rFonts w:asciiTheme="majorBidi" w:hAnsiTheme="majorBidi" w:cstheme="majorBidi"/>
          <w:sz w:val="28"/>
          <w:szCs w:val="28"/>
        </w:rPr>
        <w:t xml:space="preserve"> University of Assiut, Egypt.</w:t>
      </w:r>
    </w:p>
    <w:p w14:paraId="0BE83BC5" w14:textId="77777777" w:rsidR="00DC4E5B" w:rsidRPr="00C65D9D" w:rsidRDefault="00DC4E5B" w:rsidP="0089036A">
      <w:pPr>
        <w:numPr>
          <w:ilvl w:val="0"/>
          <w:numId w:val="1"/>
        </w:numPr>
        <w:tabs>
          <w:tab w:val="left" w:pos="1440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C65D9D">
        <w:rPr>
          <w:rFonts w:asciiTheme="majorBidi" w:hAnsiTheme="majorBidi" w:cstheme="majorBidi"/>
          <w:b/>
          <w:bCs/>
          <w:sz w:val="28"/>
          <w:szCs w:val="28"/>
        </w:rPr>
        <w:lastRenderedPageBreak/>
        <w:t>2007: Ph.D.</w:t>
      </w:r>
      <w:r w:rsidRPr="00C65D9D">
        <w:rPr>
          <w:rFonts w:asciiTheme="majorBidi" w:hAnsiTheme="majorBidi" w:cstheme="majorBidi"/>
          <w:sz w:val="28"/>
          <w:szCs w:val="28"/>
        </w:rPr>
        <w:t xml:space="preserve"> In Agricultural Science (Plant Protection-Pesticides)- University of Assiut, Egypt.</w:t>
      </w:r>
    </w:p>
    <w:p w14:paraId="6749AEA2" w14:textId="77777777" w:rsidR="00DC4E5B" w:rsidRPr="00C65D9D" w:rsidRDefault="00DC4E5B" w:rsidP="0089036A">
      <w:pPr>
        <w:numPr>
          <w:ilvl w:val="0"/>
          <w:numId w:val="1"/>
        </w:numPr>
        <w:tabs>
          <w:tab w:val="left" w:pos="1440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C65D9D">
        <w:rPr>
          <w:rFonts w:asciiTheme="majorBidi" w:hAnsiTheme="majorBidi" w:cstheme="majorBidi"/>
          <w:b/>
          <w:bCs/>
          <w:sz w:val="28"/>
          <w:szCs w:val="28"/>
        </w:rPr>
        <w:t>Title of Ph.D.</w:t>
      </w:r>
      <w:r w:rsidRPr="00C65D9D">
        <w:rPr>
          <w:rFonts w:asciiTheme="majorBidi" w:hAnsiTheme="majorBidi" w:cstheme="majorBidi"/>
          <w:sz w:val="28"/>
          <w:szCs w:val="28"/>
        </w:rPr>
        <w:t xml:space="preserve">: Resistance to spinosad and abamectin in the cotton leafworm, </w:t>
      </w:r>
      <w:r w:rsidRPr="00C65D9D">
        <w:rPr>
          <w:rFonts w:asciiTheme="majorBidi" w:hAnsiTheme="majorBidi" w:cstheme="majorBidi"/>
          <w:i/>
          <w:iCs/>
          <w:sz w:val="28"/>
          <w:szCs w:val="28"/>
        </w:rPr>
        <w:t>Spodoptera</w:t>
      </w:r>
      <w:r w:rsidR="00417CF6" w:rsidRPr="00C65D9D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C65D9D">
        <w:rPr>
          <w:rFonts w:asciiTheme="majorBidi" w:hAnsiTheme="majorBidi" w:cstheme="majorBidi"/>
          <w:i/>
          <w:iCs/>
          <w:sz w:val="28"/>
          <w:szCs w:val="28"/>
        </w:rPr>
        <w:t>littoralis</w:t>
      </w:r>
      <w:r w:rsidRPr="00C65D9D">
        <w:rPr>
          <w:rFonts w:asciiTheme="majorBidi" w:hAnsiTheme="majorBidi" w:cstheme="majorBidi"/>
          <w:sz w:val="28"/>
          <w:szCs w:val="28"/>
        </w:rPr>
        <w:t xml:space="preserve"> (Boisd.).</w:t>
      </w:r>
    </w:p>
    <w:p w14:paraId="10BD744A" w14:textId="77777777" w:rsidR="00DC4E5B" w:rsidRPr="00C65D9D" w:rsidRDefault="00DC4E5B" w:rsidP="0089036A">
      <w:pPr>
        <w:numPr>
          <w:ilvl w:val="0"/>
          <w:numId w:val="1"/>
        </w:numPr>
        <w:tabs>
          <w:tab w:val="left" w:pos="1440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C65D9D">
        <w:rPr>
          <w:rFonts w:asciiTheme="majorBidi" w:hAnsiTheme="majorBidi" w:cstheme="majorBidi"/>
          <w:b/>
          <w:bCs/>
          <w:sz w:val="28"/>
          <w:szCs w:val="28"/>
        </w:rPr>
        <w:t>1999: M.Sc</w:t>
      </w:r>
      <w:r w:rsidRPr="00C65D9D">
        <w:rPr>
          <w:rFonts w:asciiTheme="majorBidi" w:hAnsiTheme="majorBidi" w:cstheme="majorBidi"/>
          <w:sz w:val="28"/>
          <w:szCs w:val="28"/>
        </w:rPr>
        <w:t>. In Agricultural Science (Plant Protection-Pesticides) - University of Assiut, Egypt.</w:t>
      </w:r>
    </w:p>
    <w:p w14:paraId="4F2302E3" w14:textId="77777777" w:rsidR="00DC4E5B" w:rsidRPr="00C65D9D" w:rsidRDefault="00DC4E5B" w:rsidP="0089036A">
      <w:pPr>
        <w:numPr>
          <w:ilvl w:val="0"/>
          <w:numId w:val="1"/>
        </w:numPr>
        <w:tabs>
          <w:tab w:val="left" w:pos="1440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C65D9D">
        <w:rPr>
          <w:rFonts w:asciiTheme="majorBidi" w:hAnsiTheme="majorBidi" w:cstheme="majorBidi"/>
          <w:b/>
          <w:bCs/>
          <w:sz w:val="28"/>
          <w:szCs w:val="28"/>
        </w:rPr>
        <w:t>Title of M.Sc.</w:t>
      </w:r>
      <w:r w:rsidRPr="00C65D9D">
        <w:rPr>
          <w:rFonts w:asciiTheme="majorBidi" w:hAnsiTheme="majorBidi" w:cstheme="majorBidi"/>
          <w:sz w:val="28"/>
          <w:szCs w:val="28"/>
        </w:rPr>
        <w:t xml:space="preserve">: </w:t>
      </w:r>
      <w:r w:rsidRPr="00C65D9D">
        <w:rPr>
          <w:rFonts w:asciiTheme="majorBidi" w:hAnsiTheme="majorBidi" w:cstheme="majorBidi"/>
          <w:sz w:val="28"/>
          <w:szCs w:val="28"/>
          <w:lang w:val="en-US"/>
        </w:rPr>
        <w:t>Insecticide resistance in the cowpea aphid</w:t>
      </w:r>
      <w:r w:rsidRPr="00C65D9D">
        <w:rPr>
          <w:rFonts w:asciiTheme="majorBidi" w:hAnsiTheme="majorBidi" w:cstheme="majorBidi"/>
          <w:i/>
          <w:iCs/>
          <w:sz w:val="28"/>
          <w:szCs w:val="28"/>
          <w:lang w:val="en-US"/>
        </w:rPr>
        <w:t>, Aphis craccivora</w:t>
      </w:r>
      <w:r w:rsidRPr="00C65D9D">
        <w:rPr>
          <w:rFonts w:asciiTheme="majorBidi" w:hAnsiTheme="majorBidi" w:cstheme="majorBidi"/>
          <w:sz w:val="28"/>
          <w:szCs w:val="28"/>
          <w:lang w:val="en-US"/>
        </w:rPr>
        <w:t xml:space="preserve"> Koch.</w:t>
      </w:r>
    </w:p>
    <w:p w14:paraId="0D32ADA9" w14:textId="77777777" w:rsidR="00DC4E5B" w:rsidRPr="00C65D9D" w:rsidRDefault="00DC4E5B" w:rsidP="0089036A">
      <w:pPr>
        <w:numPr>
          <w:ilvl w:val="0"/>
          <w:numId w:val="1"/>
        </w:numPr>
        <w:tabs>
          <w:tab w:val="left" w:pos="1440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C65D9D">
        <w:rPr>
          <w:rFonts w:asciiTheme="majorBidi" w:hAnsiTheme="majorBidi" w:cstheme="majorBidi"/>
          <w:sz w:val="28"/>
          <w:szCs w:val="28"/>
          <w:lang w:val="en-US"/>
        </w:rPr>
        <w:t>1993: B.Sc.  In Agricultural Science Plant Protection)- University of Assiut, Egypt.</w:t>
      </w:r>
    </w:p>
    <w:p w14:paraId="6C3CF526" w14:textId="77CBF0E5" w:rsidR="00DC4E5B" w:rsidRPr="00C65D9D" w:rsidRDefault="00DC4E5B" w:rsidP="0089036A">
      <w:pPr>
        <w:numPr>
          <w:ilvl w:val="0"/>
          <w:numId w:val="1"/>
        </w:numPr>
        <w:tabs>
          <w:tab w:val="left" w:pos="1440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C65D9D">
        <w:rPr>
          <w:rFonts w:asciiTheme="majorBidi" w:hAnsiTheme="majorBidi" w:cstheme="majorBidi"/>
          <w:sz w:val="28"/>
          <w:szCs w:val="28"/>
          <w:lang w:val="en-US"/>
        </w:rPr>
        <w:t xml:space="preserve">Course training in Electronic Microscope </w:t>
      </w:r>
      <w:r w:rsidR="0089036A" w:rsidRPr="00C65D9D">
        <w:rPr>
          <w:rFonts w:asciiTheme="majorBidi" w:hAnsiTheme="majorBidi" w:cstheme="majorBidi"/>
          <w:sz w:val="28"/>
          <w:szCs w:val="28"/>
          <w:lang w:val="en-US"/>
        </w:rPr>
        <w:t>at</w:t>
      </w:r>
      <w:r w:rsidRPr="00C65D9D">
        <w:rPr>
          <w:rFonts w:asciiTheme="majorBidi" w:hAnsiTheme="majorBidi" w:cstheme="majorBidi"/>
          <w:sz w:val="28"/>
          <w:szCs w:val="28"/>
          <w:lang w:val="en-US"/>
        </w:rPr>
        <w:t xml:space="preserve"> Assiut Electronic-Microscope Unit, Assiut University.</w:t>
      </w:r>
    </w:p>
    <w:p w14:paraId="79959AF4" w14:textId="076C9D92" w:rsidR="00DC4E5B" w:rsidRPr="00C65D9D" w:rsidRDefault="00C03E26" w:rsidP="0089036A">
      <w:pPr>
        <w:numPr>
          <w:ilvl w:val="0"/>
          <w:numId w:val="1"/>
        </w:numPr>
        <w:tabs>
          <w:tab w:val="left" w:pos="1440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C65D9D">
        <w:rPr>
          <w:rFonts w:asciiTheme="majorBidi" w:hAnsiTheme="majorBidi" w:cstheme="majorBidi"/>
          <w:sz w:val="28"/>
          <w:szCs w:val="28"/>
          <w:lang w:val="en-US"/>
        </w:rPr>
        <w:t>Languages:</w:t>
      </w:r>
      <w:r w:rsidR="0047727B" w:rsidRPr="00C65D9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A50F74" w:rsidRPr="00C65D9D">
        <w:rPr>
          <w:rFonts w:asciiTheme="majorBidi" w:hAnsiTheme="majorBidi" w:cstheme="majorBidi"/>
          <w:b/>
          <w:bCs/>
          <w:sz w:val="28"/>
          <w:szCs w:val="28"/>
          <w:lang w:val="en-US"/>
        </w:rPr>
        <w:t>English</w:t>
      </w:r>
      <w:r w:rsidR="00A50F74" w:rsidRPr="00C65D9D">
        <w:rPr>
          <w:rFonts w:asciiTheme="majorBidi" w:hAnsiTheme="majorBidi" w:cstheme="majorBidi"/>
          <w:sz w:val="28"/>
          <w:szCs w:val="28"/>
          <w:lang w:val="en-US"/>
        </w:rPr>
        <w:t>:</w:t>
      </w:r>
      <w:r w:rsidR="00DC4E5B" w:rsidRPr="00C65D9D">
        <w:rPr>
          <w:rFonts w:asciiTheme="majorBidi" w:hAnsiTheme="majorBidi" w:cstheme="majorBidi"/>
          <w:sz w:val="28"/>
          <w:szCs w:val="28"/>
          <w:lang w:val="en-US"/>
        </w:rPr>
        <w:t xml:space="preserve"> International TOEFL Test </w:t>
      </w:r>
      <w:r w:rsidR="00AD5F65" w:rsidRPr="00C65D9D">
        <w:rPr>
          <w:rFonts w:asciiTheme="majorBidi" w:hAnsiTheme="majorBidi" w:cstheme="majorBidi"/>
          <w:sz w:val="28"/>
          <w:szCs w:val="28"/>
          <w:lang w:val="en-US"/>
        </w:rPr>
        <w:t>CBT= 180 = 64 IBT= 510 P</w:t>
      </w:r>
      <w:r w:rsidR="00CD4674" w:rsidRPr="00C65D9D">
        <w:rPr>
          <w:rFonts w:asciiTheme="majorBidi" w:hAnsiTheme="majorBidi" w:cstheme="majorBidi"/>
          <w:sz w:val="28"/>
          <w:szCs w:val="28"/>
          <w:lang w:val="en-US"/>
        </w:rPr>
        <w:t>B</w:t>
      </w:r>
      <w:r w:rsidR="00AD5F65" w:rsidRPr="00C65D9D">
        <w:rPr>
          <w:rFonts w:asciiTheme="majorBidi" w:hAnsiTheme="majorBidi" w:cstheme="majorBidi"/>
          <w:sz w:val="28"/>
          <w:szCs w:val="28"/>
          <w:lang w:val="en-US"/>
        </w:rPr>
        <w:t>T</w:t>
      </w:r>
    </w:p>
    <w:p w14:paraId="7ECC830D" w14:textId="2F6E3F34" w:rsidR="003E47FC" w:rsidRPr="00C65D9D" w:rsidRDefault="003E47FC" w:rsidP="00C65D9D">
      <w:pPr>
        <w:tabs>
          <w:tab w:val="left" w:pos="360"/>
          <w:tab w:val="left" w:pos="810"/>
        </w:tabs>
        <w:spacing w:line="360" w:lineRule="auto"/>
        <w:ind w:left="360" w:hanging="270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C65D9D">
        <w:rPr>
          <w:rFonts w:asciiTheme="majorBidi" w:hAnsiTheme="majorBidi" w:cstheme="majorBidi"/>
          <w:sz w:val="28"/>
          <w:szCs w:val="28"/>
          <w:lang w:val="en-US"/>
        </w:rPr>
        <w:t xml:space="preserve">     </w:t>
      </w:r>
      <w:r w:rsidR="00CD4674" w:rsidRPr="00C65D9D">
        <w:rPr>
          <w:rFonts w:asciiTheme="majorBidi" w:hAnsiTheme="majorBidi" w:cstheme="majorBidi"/>
          <w:sz w:val="28"/>
          <w:szCs w:val="28"/>
          <w:lang w:val="en-US"/>
        </w:rPr>
        <w:t>: Level</w:t>
      </w:r>
      <w:r w:rsidRPr="00C65D9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CD4674" w:rsidRPr="00C65D9D">
        <w:rPr>
          <w:rFonts w:asciiTheme="majorBidi" w:hAnsiTheme="majorBidi" w:cstheme="majorBidi"/>
          <w:sz w:val="28"/>
          <w:szCs w:val="28"/>
          <w:lang w:val="en-US"/>
        </w:rPr>
        <w:t>2 from</w:t>
      </w:r>
      <w:r w:rsidRPr="00C65D9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CD4674" w:rsidRPr="00C65D9D">
        <w:rPr>
          <w:rFonts w:asciiTheme="majorBidi" w:hAnsiTheme="majorBidi" w:cstheme="majorBidi"/>
          <w:sz w:val="28"/>
          <w:szCs w:val="28"/>
          <w:lang w:val="en-US"/>
        </w:rPr>
        <w:t>English Language</w:t>
      </w:r>
      <w:r w:rsidRPr="00C65D9D">
        <w:rPr>
          <w:rFonts w:asciiTheme="majorBidi" w:hAnsiTheme="majorBidi" w:cstheme="majorBidi"/>
          <w:sz w:val="28"/>
          <w:szCs w:val="28"/>
          <w:lang w:val="en-US"/>
        </w:rPr>
        <w:t xml:space="preserve"> Centre </w:t>
      </w:r>
      <w:r w:rsidR="0089036A" w:rsidRPr="00C65D9D">
        <w:rPr>
          <w:rFonts w:asciiTheme="majorBidi" w:hAnsiTheme="majorBidi" w:cstheme="majorBidi"/>
          <w:sz w:val="28"/>
          <w:szCs w:val="28"/>
          <w:lang w:val="en-US"/>
        </w:rPr>
        <w:t>Program</w:t>
      </w:r>
      <w:r w:rsidRPr="00C65D9D">
        <w:rPr>
          <w:rFonts w:asciiTheme="majorBidi" w:hAnsiTheme="majorBidi" w:cstheme="majorBidi"/>
          <w:sz w:val="28"/>
          <w:szCs w:val="28"/>
          <w:lang w:val="en-US"/>
        </w:rPr>
        <w:t xml:space="preserve"> (ELTP) of Assiut University.</w:t>
      </w:r>
    </w:p>
    <w:p w14:paraId="7B666F0F" w14:textId="6F5D0518" w:rsidR="00DC4E5B" w:rsidRPr="00C65D9D" w:rsidRDefault="00417CF6" w:rsidP="0089036A">
      <w:pPr>
        <w:tabs>
          <w:tab w:val="left" w:pos="1440"/>
        </w:tabs>
        <w:spacing w:line="360" w:lineRule="auto"/>
        <w:ind w:left="530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C65D9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</w:t>
      </w:r>
      <w:r w:rsidR="00027442" w:rsidRPr="00C65D9D">
        <w:rPr>
          <w:rFonts w:asciiTheme="majorBidi" w:hAnsiTheme="majorBidi" w:cstheme="majorBidi"/>
          <w:b/>
          <w:bCs/>
          <w:sz w:val="28"/>
          <w:szCs w:val="28"/>
          <w:lang w:val="en-US"/>
        </w:rPr>
        <w:t>German</w:t>
      </w:r>
      <w:r w:rsidR="00027442" w:rsidRPr="00C65D9D">
        <w:rPr>
          <w:rFonts w:asciiTheme="majorBidi" w:hAnsiTheme="majorBidi" w:cstheme="majorBidi"/>
          <w:sz w:val="28"/>
          <w:szCs w:val="28"/>
          <w:lang w:val="en-US"/>
        </w:rPr>
        <w:t>:</w:t>
      </w:r>
      <w:r w:rsidR="00DC4E5B" w:rsidRPr="00C65D9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E47FC" w:rsidRPr="00C65D9D">
        <w:rPr>
          <w:rFonts w:asciiTheme="majorBidi" w:hAnsiTheme="majorBidi" w:cstheme="majorBidi"/>
          <w:sz w:val="28"/>
          <w:szCs w:val="28"/>
          <w:lang w:val="en-US"/>
        </w:rPr>
        <w:t>Principal</w:t>
      </w:r>
      <w:r w:rsidR="00DC4E5B" w:rsidRPr="00C65D9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E47FC" w:rsidRPr="00C65D9D">
        <w:rPr>
          <w:rFonts w:asciiTheme="majorBidi" w:hAnsiTheme="majorBidi" w:cstheme="majorBidi"/>
          <w:sz w:val="28"/>
          <w:szCs w:val="28"/>
          <w:lang w:val="en-US"/>
        </w:rPr>
        <w:t>L</w:t>
      </w:r>
      <w:r w:rsidR="00DC4E5B" w:rsidRPr="00C65D9D">
        <w:rPr>
          <w:rFonts w:asciiTheme="majorBidi" w:hAnsiTheme="majorBidi" w:cstheme="majorBidi"/>
          <w:sz w:val="28"/>
          <w:szCs w:val="28"/>
          <w:lang w:val="en-US"/>
        </w:rPr>
        <w:t>evel</w:t>
      </w:r>
      <w:r w:rsidR="00AC4E39" w:rsidRPr="00C65D9D">
        <w:rPr>
          <w:rFonts w:asciiTheme="majorBidi" w:hAnsiTheme="majorBidi" w:cstheme="majorBidi"/>
          <w:sz w:val="28"/>
          <w:szCs w:val="28"/>
          <w:lang w:val="en-US"/>
        </w:rPr>
        <w:t>s</w:t>
      </w:r>
      <w:r w:rsidR="00DC4E5B" w:rsidRPr="00C65D9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23BF8C5C" w14:textId="77777777" w:rsidR="00DC4E5B" w:rsidRDefault="00DC4E5B" w:rsidP="0089036A">
      <w:pPr>
        <w:pStyle w:val="Heading1"/>
        <w:spacing w:line="360" w:lineRule="auto"/>
        <w:jc w:val="lowKashida"/>
        <w:rPr>
          <w:rFonts w:asciiTheme="majorBidi" w:hAnsiTheme="majorBidi" w:cstheme="majorBidi"/>
          <w:bCs w:val="0"/>
          <w:caps/>
          <w:color w:val="auto"/>
          <w:sz w:val="36"/>
          <w:szCs w:val="36"/>
          <w:rtl/>
        </w:rPr>
      </w:pPr>
      <w:r w:rsidRPr="00ED6054">
        <w:rPr>
          <w:rFonts w:asciiTheme="majorBidi" w:hAnsiTheme="majorBidi" w:cstheme="majorBidi"/>
          <w:bCs w:val="0"/>
          <w:caps/>
          <w:color w:val="auto"/>
          <w:sz w:val="36"/>
          <w:szCs w:val="36"/>
        </w:rPr>
        <w:t>RELEVANT EXPERIENCE</w:t>
      </w:r>
    </w:p>
    <w:p w14:paraId="06786D48" w14:textId="5FB600CB" w:rsidR="00625D2F" w:rsidRPr="00C65D9D" w:rsidRDefault="00D85DD2" w:rsidP="00C65D9D">
      <w:pPr>
        <w:spacing w:line="360" w:lineRule="auto"/>
        <w:ind w:left="180"/>
        <w:rPr>
          <w:rFonts w:asciiTheme="majorBidi" w:hAnsiTheme="majorBidi" w:cstheme="majorBidi"/>
          <w:sz w:val="28"/>
          <w:szCs w:val="28"/>
          <w:lang w:val="en-US"/>
        </w:rPr>
      </w:pPr>
      <w:r w:rsidRPr="00C65D9D">
        <w:rPr>
          <w:rFonts w:asciiTheme="majorBidi" w:hAnsiTheme="majorBidi" w:cstheme="majorBidi"/>
          <w:sz w:val="28"/>
          <w:szCs w:val="28"/>
          <w:lang w:val="en-US"/>
        </w:rPr>
        <w:t>Reviewer in the Permanent Scientific Committee for Professorial</w:t>
      </w:r>
      <w:r w:rsidR="008B58A1" w:rsidRPr="00C65D9D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 </w:t>
      </w:r>
      <w:r w:rsidR="008B58A1" w:rsidRPr="00C65D9D">
        <w:rPr>
          <w:rFonts w:asciiTheme="majorBidi" w:hAnsiTheme="majorBidi" w:cstheme="majorBidi"/>
          <w:sz w:val="28"/>
          <w:szCs w:val="28"/>
          <w:lang w:val="en-US"/>
        </w:rPr>
        <w:t xml:space="preserve"> and Associate Professorial Promotions in Universities from 2018 till now.</w:t>
      </w:r>
    </w:p>
    <w:p w14:paraId="55051E0D" w14:textId="77777777" w:rsidR="00AE69B3" w:rsidRPr="00BA366A" w:rsidRDefault="00A40304" w:rsidP="0089036A">
      <w:pPr>
        <w:spacing w:line="360" w:lineRule="auto"/>
        <w:rPr>
          <w:rFonts w:asciiTheme="majorBidi" w:hAnsiTheme="majorBidi" w:cstheme="majorBidi"/>
          <w:b/>
          <w:caps/>
          <w:sz w:val="28"/>
          <w:szCs w:val="28"/>
          <w:lang w:val="en-US"/>
        </w:rPr>
      </w:pPr>
      <w:r w:rsidRPr="00BA366A">
        <w:rPr>
          <w:rFonts w:asciiTheme="majorBidi" w:hAnsiTheme="majorBidi" w:cstheme="majorBidi"/>
          <w:b/>
          <w:caps/>
          <w:sz w:val="28"/>
          <w:szCs w:val="28"/>
          <w:lang w:val="en-US"/>
        </w:rPr>
        <w:t>1</w:t>
      </w:r>
      <w:r w:rsidR="00ED6054" w:rsidRPr="00BA366A">
        <w:rPr>
          <w:rFonts w:asciiTheme="majorBidi" w:hAnsiTheme="majorBidi" w:cstheme="majorBidi"/>
          <w:b/>
          <w:caps/>
          <w:sz w:val="28"/>
          <w:szCs w:val="28"/>
          <w:lang w:val="en-US"/>
        </w:rPr>
        <w:t>-</w:t>
      </w:r>
      <w:r w:rsidR="00AE69B3" w:rsidRPr="00BA366A">
        <w:rPr>
          <w:rFonts w:asciiTheme="majorBidi" w:hAnsiTheme="majorBidi" w:cstheme="majorBidi"/>
          <w:b/>
          <w:caps/>
          <w:sz w:val="28"/>
          <w:szCs w:val="28"/>
          <w:lang w:val="en-US"/>
        </w:rPr>
        <w:t>Professional membership:</w:t>
      </w:r>
    </w:p>
    <w:p w14:paraId="405EA9B8" w14:textId="77777777" w:rsidR="00AE69B3" w:rsidRPr="00C65D9D" w:rsidRDefault="00AE69B3" w:rsidP="00C65D9D">
      <w:pPr>
        <w:spacing w:line="360" w:lineRule="auto"/>
        <w:ind w:left="180"/>
        <w:rPr>
          <w:rFonts w:asciiTheme="majorBidi" w:hAnsiTheme="majorBidi" w:cstheme="majorBidi"/>
          <w:sz w:val="28"/>
          <w:szCs w:val="28"/>
          <w:lang w:val="en-US"/>
        </w:rPr>
      </w:pPr>
      <w:r w:rsidRPr="00C65D9D">
        <w:rPr>
          <w:rFonts w:asciiTheme="majorBidi" w:hAnsiTheme="majorBidi" w:cstheme="majorBidi"/>
          <w:sz w:val="28"/>
          <w:szCs w:val="28"/>
          <w:lang w:val="en-US"/>
        </w:rPr>
        <w:t>Entomological Society of Egypt since 200</w:t>
      </w:r>
      <w:r w:rsidR="00F42D10" w:rsidRPr="00C65D9D">
        <w:rPr>
          <w:rFonts w:asciiTheme="majorBidi" w:hAnsiTheme="majorBidi" w:cstheme="majorBidi"/>
          <w:sz w:val="28"/>
          <w:szCs w:val="28"/>
          <w:lang w:val="en-US"/>
        </w:rPr>
        <w:t>8</w:t>
      </w:r>
      <w:r w:rsidR="000D2B62" w:rsidRPr="00C65D9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0AA1DF40" w14:textId="77777777" w:rsidR="00AE69B3" w:rsidRPr="00C65D9D" w:rsidRDefault="00AE69B3" w:rsidP="00C65D9D">
      <w:pPr>
        <w:spacing w:line="360" w:lineRule="auto"/>
        <w:ind w:left="180"/>
        <w:rPr>
          <w:rFonts w:asciiTheme="majorBidi" w:hAnsiTheme="majorBidi" w:cstheme="majorBidi"/>
          <w:sz w:val="28"/>
          <w:szCs w:val="28"/>
          <w:lang w:val="en-US"/>
        </w:rPr>
      </w:pPr>
      <w:r w:rsidRPr="00C65D9D">
        <w:rPr>
          <w:rFonts w:asciiTheme="majorBidi" w:hAnsiTheme="majorBidi" w:cstheme="majorBidi"/>
          <w:sz w:val="28"/>
          <w:szCs w:val="28"/>
          <w:lang w:val="en-US"/>
        </w:rPr>
        <w:t>Egyptian Society for Biological Control of Pests since 2015</w:t>
      </w:r>
      <w:r w:rsidR="000D2B62" w:rsidRPr="00C65D9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7EFE40D6" w14:textId="12C2F486" w:rsidR="00AE69B3" w:rsidRPr="00C65D9D" w:rsidRDefault="00AE69B3" w:rsidP="00C65D9D">
      <w:pPr>
        <w:spacing w:line="360" w:lineRule="auto"/>
        <w:ind w:left="180"/>
        <w:rPr>
          <w:rFonts w:asciiTheme="majorBidi" w:hAnsiTheme="majorBidi" w:cstheme="majorBidi"/>
          <w:sz w:val="28"/>
          <w:szCs w:val="28"/>
          <w:lang w:val="en-US"/>
        </w:rPr>
      </w:pPr>
      <w:r w:rsidRPr="00C65D9D">
        <w:rPr>
          <w:rFonts w:asciiTheme="majorBidi" w:hAnsiTheme="majorBidi" w:cstheme="majorBidi"/>
          <w:sz w:val="28"/>
          <w:szCs w:val="28"/>
          <w:lang w:val="en-US"/>
        </w:rPr>
        <w:t xml:space="preserve">Arab Society for Plant </w:t>
      </w:r>
      <w:r w:rsidR="0089036A" w:rsidRPr="00C65D9D">
        <w:rPr>
          <w:rFonts w:asciiTheme="majorBidi" w:hAnsiTheme="majorBidi" w:cstheme="majorBidi"/>
          <w:sz w:val="28"/>
          <w:szCs w:val="28"/>
          <w:lang w:val="en-US"/>
        </w:rPr>
        <w:t>Protection since</w:t>
      </w:r>
      <w:r w:rsidRPr="00C65D9D">
        <w:rPr>
          <w:rFonts w:asciiTheme="majorBidi" w:hAnsiTheme="majorBidi" w:cstheme="majorBidi"/>
          <w:sz w:val="28"/>
          <w:szCs w:val="28"/>
          <w:lang w:val="en-US"/>
        </w:rPr>
        <w:t xml:space="preserve"> 2016</w:t>
      </w:r>
      <w:r w:rsidR="000D2B62" w:rsidRPr="00C65D9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7B0A407C" w14:textId="77777777" w:rsidR="00CC3BAF" w:rsidRPr="00C65D9D" w:rsidRDefault="00CC3BAF" w:rsidP="00C65D9D">
      <w:pPr>
        <w:spacing w:line="360" w:lineRule="auto"/>
        <w:ind w:left="180"/>
        <w:rPr>
          <w:rFonts w:asciiTheme="majorBidi" w:hAnsiTheme="majorBidi" w:cstheme="majorBidi"/>
          <w:sz w:val="28"/>
          <w:szCs w:val="28"/>
          <w:lang w:val="en-US"/>
        </w:rPr>
      </w:pPr>
      <w:r w:rsidRPr="00C65D9D">
        <w:rPr>
          <w:rFonts w:asciiTheme="majorBidi" w:hAnsiTheme="majorBidi" w:cstheme="majorBidi"/>
          <w:sz w:val="28"/>
          <w:szCs w:val="28"/>
          <w:lang w:val="en-US"/>
        </w:rPr>
        <w:t>The Egyptian Society for Pesticides since 2017.</w:t>
      </w:r>
    </w:p>
    <w:p w14:paraId="0EEBED2D" w14:textId="77777777" w:rsidR="0088077B" w:rsidRDefault="00A40304" w:rsidP="0089036A">
      <w:pPr>
        <w:spacing w:line="360" w:lineRule="auto"/>
        <w:rPr>
          <w:rFonts w:asciiTheme="majorBidi" w:hAnsiTheme="majorBidi" w:cstheme="majorBidi"/>
          <w:b/>
          <w:caps/>
          <w:sz w:val="28"/>
          <w:szCs w:val="28"/>
        </w:rPr>
      </w:pPr>
      <w:r w:rsidRPr="00625D2F">
        <w:rPr>
          <w:rFonts w:asciiTheme="majorBidi" w:hAnsiTheme="majorBidi" w:cstheme="majorBidi"/>
          <w:b/>
          <w:caps/>
          <w:sz w:val="28"/>
          <w:szCs w:val="28"/>
        </w:rPr>
        <w:t>2</w:t>
      </w:r>
      <w:r w:rsidR="00ED6054" w:rsidRPr="00625D2F">
        <w:rPr>
          <w:rFonts w:asciiTheme="majorBidi" w:hAnsiTheme="majorBidi" w:cstheme="majorBidi"/>
          <w:b/>
          <w:caps/>
          <w:sz w:val="28"/>
          <w:szCs w:val="28"/>
        </w:rPr>
        <w:t>-</w:t>
      </w:r>
      <w:r w:rsidR="0088077B" w:rsidRPr="00625D2F">
        <w:rPr>
          <w:rFonts w:asciiTheme="majorBidi" w:hAnsiTheme="majorBidi" w:cstheme="majorBidi"/>
          <w:b/>
          <w:caps/>
          <w:sz w:val="28"/>
          <w:szCs w:val="28"/>
        </w:rPr>
        <w:t>Teaching</w:t>
      </w:r>
      <w:r w:rsidR="00B43852" w:rsidRPr="00625D2F">
        <w:rPr>
          <w:rFonts w:asciiTheme="majorBidi" w:hAnsiTheme="majorBidi" w:cstheme="majorBidi"/>
          <w:b/>
          <w:caps/>
          <w:sz w:val="28"/>
          <w:szCs w:val="28"/>
        </w:rPr>
        <w:t xml:space="preserve"> Coursrs</w:t>
      </w:r>
    </w:p>
    <w:p w14:paraId="0BF699BD" w14:textId="77777777" w:rsidR="00625D2F" w:rsidRPr="00625D2F" w:rsidRDefault="00625D2F" w:rsidP="0089036A">
      <w:pPr>
        <w:spacing w:line="360" w:lineRule="auto"/>
        <w:rPr>
          <w:rFonts w:asciiTheme="majorBidi" w:hAnsiTheme="majorBidi" w:cstheme="majorBidi"/>
          <w:b/>
          <w:caps/>
          <w:sz w:val="28"/>
          <w:szCs w:val="28"/>
        </w:rPr>
      </w:pPr>
    </w:p>
    <w:p w14:paraId="0E749897" w14:textId="08A4AEEC" w:rsidR="00356408" w:rsidRDefault="005064A2" w:rsidP="0089036A">
      <w:pPr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="001E5CA9"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n </w:t>
      </w:r>
      <w:r w:rsidR="007F574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My </w:t>
      </w:r>
      <w:r w:rsidR="0089036A">
        <w:rPr>
          <w:rFonts w:asciiTheme="majorBidi" w:hAnsiTheme="majorBidi" w:cstheme="majorBidi"/>
          <w:b/>
          <w:bCs/>
          <w:sz w:val="28"/>
          <w:szCs w:val="28"/>
          <w:lang w:val="en-US"/>
        </w:rPr>
        <w:t>homeland</w:t>
      </w:r>
      <w:r w:rsidR="007F574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, </w:t>
      </w:r>
      <w:r w:rsidR="001E5CA9"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>Egypt</w:t>
      </w:r>
      <w:r w:rsidR="00606255"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, </w:t>
      </w:r>
      <w:r w:rsidR="00901FBF"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>Faculty of Agriculture, Assiut University</w:t>
      </w:r>
      <w:r w:rsidR="001E5CA9"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: </w:t>
      </w:r>
    </w:p>
    <w:p w14:paraId="2A0EA3C9" w14:textId="3EFF628C" w:rsidR="00C47832" w:rsidRDefault="00C47832" w:rsidP="0089036A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 xml:space="preserve">Teaching </w:t>
      </w:r>
      <w:r w:rsidR="004F615A"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>undergraduate</w:t>
      </w:r>
      <w:r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122575"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>s</w:t>
      </w:r>
      <w:r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>tudents the following courses</w:t>
      </w:r>
      <w:r w:rsidR="00901FBF" w:rsidRPr="00314754">
        <w:rPr>
          <w:rFonts w:asciiTheme="majorBidi" w:hAnsiTheme="majorBidi" w:cstheme="majorBidi"/>
          <w:sz w:val="28"/>
          <w:szCs w:val="28"/>
          <w:lang w:val="en-US"/>
        </w:rPr>
        <w:t>:</w:t>
      </w:r>
    </w:p>
    <w:tbl>
      <w:tblPr>
        <w:tblStyle w:val="TableGrid"/>
        <w:tblW w:w="11698" w:type="dxa"/>
        <w:tblInd w:w="-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7"/>
        <w:gridCol w:w="2641"/>
      </w:tblGrid>
      <w:tr w:rsidR="006B7AA2" w:rsidRPr="00991534" w14:paraId="347570BA" w14:textId="77777777" w:rsidTr="00C65D9D">
        <w:trPr>
          <w:trHeight w:val="514"/>
        </w:trPr>
        <w:tc>
          <w:tcPr>
            <w:tcW w:w="9057" w:type="dxa"/>
          </w:tcPr>
          <w:p w14:paraId="0EAE2213" w14:textId="2FD537FC" w:rsidR="006B7AA2" w:rsidRPr="00C65D9D" w:rsidRDefault="006B7AA2" w:rsidP="00C65D9D">
            <w:pPr>
              <w:spacing w:line="360" w:lineRule="auto"/>
              <w:ind w:left="780"/>
              <w:jc w:val="lowKashida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C65D9D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(Pl.Prot </w:t>
            </w:r>
            <w:r w:rsidR="004F615A" w:rsidRPr="00C65D9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1302) Principles</w:t>
            </w:r>
            <w:r w:rsidRPr="00C65D9D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of Pest Control</w:t>
            </w:r>
          </w:p>
        </w:tc>
        <w:tc>
          <w:tcPr>
            <w:tcW w:w="2641" w:type="dxa"/>
          </w:tcPr>
          <w:p w14:paraId="495DF464" w14:textId="77777777" w:rsidR="006B7AA2" w:rsidRPr="00991534" w:rsidRDefault="006B7AA2" w:rsidP="0089036A">
            <w:pPr>
              <w:spacing w:line="360" w:lineRule="auto"/>
              <w:jc w:val="lowKashida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</w:tr>
      <w:tr w:rsidR="006B7AA2" w:rsidRPr="00991534" w14:paraId="39CBBCE4" w14:textId="77777777" w:rsidTr="00C65D9D">
        <w:trPr>
          <w:trHeight w:val="514"/>
        </w:trPr>
        <w:tc>
          <w:tcPr>
            <w:tcW w:w="9057" w:type="dxa"/>
          </w:tcPr>
          <w:p w14:paraId="18726597" w14:textId="77777777" w:rsidR="006B7AA2" w:rsidRPr="00C65D9D" w:rsidRDefault="006B7AA2" w:rsidP="00C65D9D">
            <w:pPr>
              <w:spacing w:line="360" w:lineRule="auto"/>
              <w:ind w:left="780"/>
              <w:jc w:val="lowKashida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C65D9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(Pl.Prot 1126) Chemical Insecticides</w:t>
            </w:r>
          </w:p>
        </w:tc>
        <w:tc>
          <w:tcPr>
            <w:tcW w:w="2641" w:type="dxa"/>
          </w:tcPr>
          <w:p w14:paraId="77B01969" w14:textId="77777777" w:rsidR="006B7AA2" w:rsidRPr="00991534" w:rsidRDefault="006B7AA2" w:rsidP="0089036A">
            <w:pPr>
              <w:spacing w:line="360" w:lineRule="auto"/>
              <w:jc w:val="lowKashida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</w:tr>
      <w:tr w:rsidR="00356408" w:rsidRPr="00991534" w14:paraId="433C26C4" w14:textId="77777777" w:rsidTr="00C65D9D">
        <w:trPr>
          <w:trHeight w:val="530"/>
        </w:trPr>
        <w:tc>
          <w:tcPr>
            <w:tcW w:w="9057" w:type="dxa"/>
          </w:tcPr>
          <w:p w14:paraId="581A5875" w14:textId="77777777" w:rsidR="00356408" w:rsidRPr="00C65D9D" w:rsidRDefault="00356408" w:rsidP="00C65D9D">
            <w:pPr>
              <w:spacing w:line="360" w:lineRule="auto"/>
              <w:ind w:left="780"/>
              <w:jc w:val="lowKashida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C65D9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(Pl.Prot 2122) Pesticide Side Effects</w:t>
            </w:r>
          </w:p>
        </w:tc>
        <w:tc>
          <w:tcPr>
            <w:tcW w:w="2641" w:type="dxa"/>
            <w:vMerge w:val="restart"/>
          </w:tcPr>
          <w:p w14:paraId="05C07459" w14:textId="77777777" w:rsidR="00356408" w:rsidRPr="00991534" w:rsidRDefault="00356408" w:rsidP="0089036A">
            <w:pPr>
              <w:spacing w:line="360" w:lineRule="auto"/>
              <w:jc w:val="lowKashida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</w:tr>
      <w:tr w:rsidR="00356408" w:rsidRPr="00991534" w14:paraId="51CB1D85" w14:textId="77777777" w:rsidTr="00C65D9D">
        <w:trPr>
          <w:trHeight w:val="3105"/>
        </w:trPr>
        <w:tc>
          <w:tcPr>
            <w:tcW w:w="9057" w:type="dxa"/>
          </w:tcPr>
          <w:p w14:paraId="75A7FC06" w14:textId="77777777" w:rsidR="00356408" w:rsidRPr="00C65D9D" w:rsidRDefault="00356408" w:rsidP="00C65D9D">
            <w:pPr>
              <w:spacing w:line="360" w:lineRule="auto"/>
              <w:ind w:left="780"/>
              <w:jc w:val="lowKashida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C65D9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(Pl.Prot 2227) Pesticide Resistance</w:t>
            </w:r>
          </w:p>
          <w:p w14:paraId="487C75AE" w14:textId="77777777" w:rsidR="00586B95" w:rsidRPr="00C65D9D" w:rsidRDefault="00586B95" w:rsidP="00C65D9D">
            <w:pPr>
              <w:spacing w:line="360" w:lineRule="auto"/>
              <w:ind w:left="780"/>
              <w:jc w:val="lowKashida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C65D9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(Pl.Prot 2162) Research and Seminars</w:t>
            </w:r>
          </w:p>
          <w:p w14:paraId="69BB65A8" w14:textId="77777777" w:rsidR="00EE11B4" w:rsidRPr="00C65D9D" w:rsidRDefault="00EE11B4" w:rsidP="00C65D9D">
            <w:pPr>
              <w:spacing w:line="360" w:lineRule="auto"/>
              <w:ind w:left="780"/>
              <w:jc w:val="lowKashida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C65D9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(Pl.Prot 2126) Principle of Pesticide Analysis</w:t>
            </w:r>
          </w:p>
          <w:p w14:paraId="5537C8E1" w14:textId="77777777" w:rsidR="00EE11B4" w:rsidRPr="00C65D9D" w:rsidRDefault="00EE11B4" w:rsidP="00C65D9D">
            <w:pPr>
              <w:spacing w:line="360" w:lineRule="auto"/>
              <w:ind w:left="780"/>
              <w:jc w:val="lowKashida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C65D9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(Pl.Prot 2126) Pesticide Toxicology</w:t>
            </w:r>
          </w:p>
          <w:p w14:paraId="34247325" w14:textId="54FD2B9D" w:rsidR="00EE11B4" w:rsidRPr="00C65D9D" w:rsidRDefault="00EE11B4" w:rsidP="00C65D9D">
            <w:pPr>
              <w:spacing w:line="360" w:lineRule="auto"/>
              <w:ind w:left="780"/>
              <w:jc w:val="lowKashida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C65D9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(Pl.Prot 2224) Metabolism and Environmental Degradation of Pesticides</w:t>
            </w:r>
          </w:p>
        </w:tc>
        <w:tc>
          <w:tcPr>
            <w:tcW w:w="2641" w:type="dxa"/>
            <w:vMerge/>
          </w:tcPr>
          <w:p w14:paraId="756228FB" w14:textId="77777777" w:rsidR="00356408" w:rsidRPr="00991534" w:rsidRDefault="00356408" w:rsidP="0089036A">
            <w:pPr>
              <w:spacing w:line="360" w:lineRule="auto"/>
              <w:jc w:val="lowKashida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</w:tr>
    </w:tbl>
    <w:p w14:paraId="7838465D" w14:textId="77777777" w:rsidR="001E5CA9" w:rsidRDefault="001E5CA9" w:rsidP="0089036A">
      <w:pPr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>Teaching post graduate students the following courses:</w:t>
      </w:r>
    </w:p>
    <w:tbl>
      <w:tblPr>
        <w:tblStyle w:val="TableGrid"/>
        <w:tblW w:w="7227" w:type="dxa"/>
        <w:tblInd w:w="-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7"/>
      </w:tblGrid>
      <w:tr w:rsidR="00EE11B4" w:rsidRPr="00991534" w14:paraId="1B333D2D" w14:textId="77777777" w:rsidTr="00EE11B4">
        <w:tc>
          <w:tcPr>
            <w:tcW w:w="7227" w:type="dxa"/>
          </w:tcPr>
          <w:p w14:paraId="21F04FD4" w14:textId="3DD6645F" w:rsidR="00EE11B4" w:rsidRPr="00991534" w:rsidRDefault="00EE11B4" w:rsidP="00F90A4C">
            <w:pPr>
              <w:pStyle w:val="ListParagraph"/>
              <w:spacing w:line="360" w:lineRule="auto"/>
              <w:ind w:left="780"/>
              <w:jc w:val="lowKashida"/>
              <w:rPr>
                <w:rFonts w:asciiTheme="majorBidi" w:hAnsiTheme="majorBidi" w:cstheme="majorBidi"/>
                <w:sz w:val="24"/>
                <w:lang w:val="en-US"/>
              </w:rPr>
            </w:pPr>
            <w:r w:rsidRPr="00991534">
              <w:rPr>
                <w:rFonts w:asciiTheme="majorBidi" w:hAnsiTheme="majorBidi" w:cstheme="majorBidi"/>
                <w:sz w:val="24"/>
                <w:lang w:val="en-US"/>
              </w:rPr>
              <w:t xml:space="preserve">(Pl.Prot </w:t>
            </w:r>
            <w:r w:rsidR="004F615A" w:rsidRPr="00991534">
              <w:rPr>
                <w:rFonts w:asciiTheme="majorBidi" w:hAnsiTheme="majorBidi" w:cstheme="majorBidi"/>
                <w:sz w:val="24"/>
                <w:lang w:val="en-US"/>
              </w:rPr>
              <w:t>204) Insect</w:t>
            </w:r>
            <w:r w:rsidRPr="00991534">
              <w:rPr>
                <w:rFonts w:asciiTheme="majorBidi" w:hAnsiTheme="majorBidi" w:cstheme="majorBidi"/>
                <w:sz w:val="24"/>
                <w:lang w:val="en-US"/>
              </w:rPr>
              <w:t xml:space="preserve"> Biochemistry</w:t>
            </w:r>
          </w:p>
        </w:tc>
      </w:tr>
      <w:tr w:rsidR="00EE11B4" w:rsidRPr="00991534" w14:paraId="0A095701" w14:textId="77777777" w:rsidTr="00EE11B4">
        <w:tc>
          <w:tcPr>
            <w:tcW w:w="7227" w:type="dxa"/>
          </w:tcPr>
          <w:p w14:paraId="17BEB3ED" w14:textId="5584B486" w:rsidR="00EE11B4" w:rsidRPr="00991534" w:rsidRDefault="00EE11B4" w:rsidP="00F90A4C">
            <w:pPr>
              <w:pStyle w:val="ListParagraph"/>
              <w:spacing w:line="360" w:lineRule="auto"/>
              <w:ind w:left="780"/>
              <w:jc w:val="lowKashida"/>
              <w:rPr>
                <w:rFonts w:asciiTheme="majorBidi" w:hAnsiTheme="majorBidi" w:cstheme="majorBidi"/>
                <w:sz w:val="24"/>
                <w:lang w:val="en-US"/>
              </w:rPr>
            </w:pPr>
            <w:r w:rsidRPr="00991534">
              <w:rPr>
                <w:rFonts w:asciiTheme="majorBidi" w:hAnsiTheme="majorBidi" w:cstheme="majorBidi"/>
                <w:sz w:val="24"/>
                <w:lang w:val="en-US"/>
              </w:rPr>
              <w:t xml:space="preserve">(Pl.Prot </w:t>
            </w:r>
            <w:r w:rsidR="004F615A" w:rsidRPr="00991534">
              <w:rPr>
                <w:rFonts w:asciiTheme="majorBidi" w:hAnsiTheme="majorBidi" w:cstheme="majorBidi"/>
                <w:sz w:val="24"/>
                <w:lang w:val="en-US"/>
              </w:rPr>
              <w:t>334) Pesticides</w:t>
            </w:r>
            <w:r w:rsidRPr="00991534">
              <w:rPr>
                <w:rFonts w:asciiTheme="majorBidi" w:hAnsiTheme="majorBidi" w:cstheme="majorBidi"/>
                <w:sz w:val="24"/>
                <w:lang w:val="en-US"/>
              </w:rPr>
              <w:t xml:space="preserve"> for Animal Pests</w:t>
            </w:r>
          </w:p>
        </w:tc>
      </w:tr>
      <w:tr w:rsidR="00EE11B4" w:rsidRPr="00991534" w14:paraId="06A10DA7" w14:textId="77777777" w:rsidTr="00EE11B4">
        <w:tc>
          <w:tcPr>
            <w:tcW w:w="7227" w:type="dxa"/>
          </w:tcPr>
          <w:p w14:paraId="235B74EB" w14:textId="4E70918F" w:rsidR="00EE11B4" w:rsidRPr="00991534" w:rsidRDefault="00EE11B4" w:rsidP="00F90A4C">
            <w:pPr>
              <w:pStyle w:val="ListParagraph"/>
              <w:spacing w:line="360" w:lineRule="auto"/>
              <w:ind w:left="780"/>
              <w:jc w:val="lowKashida"/>
              <w:rPr>
                <w:rFonts w:asciiTheme="majorBidi" w:hAnsiTheme="majorBidi" w:cstheme="majorBidi"/>
                <w:sz w:val="24"/>
                <w:lang w:val="en-US"/>
              </w:rPr>
            </w:pPr>
            <w:r w:rsidRPr="00991534">
              <w:rPr>
                <w:rFonts w:asciiTheme="majorBidi" w:hAnsiTheme="majorBidi" w:cstheme="majorBidi"/>
                <w:sz w:val="24"/>
                <w:lang w:val="en-US"/>
              </w:rPr>
              <w:t xml:space="preserve">(Pl.Prot </w:t>
            </w:r>
            <w:r w:rsidR="004F615A" w:rsidRPr="00991534">
              <w:rPr>
                <w:rFonts w:asciiTheme="majorBidi" w:hAnsiTheme="majorBidi" w:cstheme="majorBidi"/>
                <w:sz w:val="24"/>
                <w:lang w:val="en-US"/>
              </w:rPr>
              <w:t>230) Pesticide</w:t>
            </w:r>
            <w:r w:rsidRPr="00991534">
              <w:rPr>
                <w:rFonts w:asciiTheme="majorBidi" w:hAnsiTheme="majorBidi" w:cstheme="majorBidi"/>
                <w:sz w:val="24"/>
                <w:lang w:val="en-US"/>
              </w:rPr>
              <w:t xml:space="preserve"> Formulation</w:t>
            </w:r>
          </w:p>
        </w:tc>
      </w:tr>
      <w:tr w:rsidR="00EE11B4" w:rsidRPr="00991534" w14:paraId="225B192C" w14:textId="77777777" w:rsidTr="00EE11B4">
        <w:tc>
          <w:tcPr>
            <w:tcW w:w="7227" w:type="dxa"/>
          </w:tcPr>
          <w:p w14:paraId="6B956E92" w14:textId="10B462AD" w:rsidR="00EE11B4" w:rsidRDefault="00EE11B4" w:rsidP="00F90A4C">
            <w:pPr>
              <w:spacing w:line="360" w:lineRule="auto"/>
              <w:ind w:left="780"/>
              <w:jc w:val="lowKashida"/>
              <w:rPr>
                <w:rFonts w:asciiTheme="majorBidi" w:hAnsiTheme="majorBidi" w:cstheme="majorBidi"/>
                <w:sz w:val="24"/>
                <w:lang w:val="en-US"/>
              </w:rPr>
            </w:pPr>
            <w:r w:rsidRPr="00991534">
              <w:rPr>
                <w:rFonts w:asciiTheme="majorBidi" w:hAnsiTheme="majorBidi" w:cstheme="majorBidi"/>
                <w:sz w:val="24"/>
                <w:lang w:val="en-US"/>
              </w:rPr>
              <w:t xml:space="preserve">(Pl.Prot </w:t>
            </w:r>
            <w:r w:rsidR="004F615A" w:rsidRPr="00991534">
              <w:rPr>
                <w:rFonts w:asciiTheme="majorBidi" w:hAnsiTheme="majorBidi" w:cstheme="majorBidi"/>
                <w:sz w:val="24"/>
                <w:lang w:val="en-US"/>
              </w:rPr>
              <w:t>227) Insecticide</w:t>
            </w:r>
            <w:r w:rsidRPr="00991534">
              <w:rPr>
                <w:rFonts w:asciiTheme="majorBidi" w:hAnsiTheme="majorBidi" w:cstheme="majorBidi"/>
                <w:sz w:val="24"/>
                <w:lang w:val="en-US"/>
              </w:rPr>
              <w:t xml:space="preserve"> Resistance</w:t>
            </w:r>
          </w:p>
          <w:p w14:paraId="5EBFCC00" w14:textId="3EF16BF3" w:rsidR="00EE11B4" w:rsidRPr="00EE11B4" w:rsidRDefault="00EE11B4" w:rsidP="00F90A4C">
            <w:pPr>
              <w:spacing w:line="360" w:lineRule="auto"/>
              <w:ind w:left="780"/>
              <w:jc w:val="lowKashida"/>
              <w:rPr>
                <w:rFonts w:asciiTheme="majorBidi" w:hAnsiTheme="majorBidi" w:cstheme="majorBidi"/>
                <w:sz w:val="24"/>
                <w:lang w:val="en-US"/>
              </w:rPr>
            </w:pPr>
            <w:r w:rsidRPr="00EE11B4">
              <w:rPr>
                <w:rFonts w:asciiTheme="majorBidi" w:hAnsiTheme="majorBidi" w:cstheme="majorBidi"/>
                <w:sz w:val="24"/>
                <w:lang w:val="en-US"/>
              </w:rPr>
              <w:t xml:space="preserve">(Pl.Prot </w:t>
            </w:r>
            <w:r w:rsidR="004F615A" w:rsidRPr="00EE11B4">
              <w:rPr>
                <w:rFonts w:asciiTheme="majorBidi" w:hAnsiTheme="majorBidi" w:cstheme="majorBidi"/>
                <w:sz w:val="24"/>
                <w:lang w:val="en-US"/>
              </w:rPr>
              <w:t>229) Advanced</w:t>
            </w:r>
            <w:r w:rsidRPr="00EE11B4">
              <w:rPr>
                <w:rFonts w:asciiTheme="majorBidi" w:hAnsiTheme="majorBidi" w:cstheme="majorBidi"/>
                <w:sz w:val="24"/>
                <w:lang w:val="en-US"/>
              </w:rPr>
              <w:t xml:space="preserve"> Insecticide Toxicology</w:t>
            </w:r>
          </w:p>
          <w:p w14:paraId="7F020AAA" w14:textId="0499DA96" w:rsidR="00EE11B4" w:rsidRPr="00EE11B4" w:rsidRDefault="00EE11B4" w:rsidP="00F90A4C">
            <w:pPr>
              <w:spacing w:line="360" w:lineRule="auto"/>
              <w:ind w:left="780"/>
              <w:jc w:val="lowKashida"/>
              <w:rPr>
                <w:rFonts w:asciiTheme="majorBidi" w:hAnsiTheme="majorBidi" w:cstheme="majorBidi"/>
                <w:sz w:val="24"/>
                <w:lang w:val="en-US"/>
              </w:rPr>
            </w:pPr>
            <w:r w:rsidRPr="00EE11B4">
              <w:rPr>
                <w:rFonts w:asciiTheme="majorBidi" w:hAnsiTheme="majorBidi" w:cstheme="majorBidi"/>
                <w:sz w:val="24"/>
                <w:lang w:val="en-US"/>
              </w:rPr>
              <w:t>(Pl.Prot1234)</w:t>
            </w:r>
            <w:r w:rsidR="00CD4674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r w:rsidRPr="00EE11B4">
              <w:rPr>
                <w:rFonts w:asciiTheme="majorBidi" w:hAnsiTheme="majorBidi" w:cstheme="majorBidi"/>
                <w:sz w:val="24"/>
                <w:lang w:val="en-US"/>
              </w:rPr>
              <w:t>Advanced</w:t>
            </w:r>
            <w:r w:rsidR="00CD4674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r w:rsidRPr="00EE11B4">
              <w:rPr>
                <w:rFonts w:asciiTheme="majorBidi" w:hAnsiTheme="majorBidi" w:cstheme="majorBidi"/>
                <w:sz w:val="24"/>
                <w:lang w:val="en-US"/>
              </w:rPr>
              <w:t>Pesticide Residue Analysis</w:t>
            </w:r>
          </w:p>
          <w:p w14:paraId="0C6026D4" w14:textId="77777777" w:rsidR="00EE11B4" w:rsidRPr="00EE11B4" w:rsidRDefault="00EE11B4" w:rsidP="00F90A4C">
            <w:pPr>
              <w:spacing w:line="360" w:lineRule="auto"/>
              <w:ind w:left="780"/>
              <w:jc w:val="lowKashida"/>
              <w:rPr>
                <w:rFonts w:asciiTheme="majorBidi" w:hAnsiTheme="majorBidi" w:cstheme="majorBidi"/>
                <w:sz w:val="24"/>
                <w:lang w:val="en-US"/>
              </w:rPr>
            </w:pPr>
            <w:r w:rsidRPr="00EE11B4">
              <w:rPr>
                <w:rFonts w:asciiTheme="majorBidi" w:hAnsiTheme="majorBidi" w:cstheme="majorBidi"/>
                <w:sz w:val="24"/>
                <w:lang w:val="en-US"/>
              </w:rPr>
              <w:t>(Pl.Prot 237) Pest Control Recent trends</w:t>
            </w:r>
          </w:p>
          <w:p w14:paraId="5FBE4B49" w14:textId="516987C8" w:rsidR="00EE11B4" w:rsidRPr="00991534" w:rsidRDefault="00EE11B4" w:rsidP="00F90A4C">
            <w:pPr>
              <w:spacing w:line="360" w:lineRule="auto"/>
              <w:ind w:left="780"/>
              <w:jc w:val="lowKashida"/>
              <w:rPr>
                <w:rFonts w:asciiTheme="majorBidi" w:hAnsiTheme="majorBidi" w:cstheme="majorBidi"/>
                <w:sz w:val="24"/>
                <w:lang w:val="en-US"/>
              </w:rPr>
            </w:pPr>
            <w:r w:rsidRPr="00EE11B4">
              <w:rPr>
                <w:rFonts w:asciiTheme="majorBidi" w:hAnsiTheme="majorBidi" w:cstheme="majorBidi"/>
                <w:sz w:val="24"/>
                <w:lang w:val="en-US"/>
              </w:rPr>
              <w:t xml:space="preserve">(Pl.Prot2 </w:t>
            </w:r>
            <w:r w:rsidR="004F615A" w:rsidRPr="00EE11B4">
              <w:rPr>
                <w:rFonts w:asciiTheme="majorBidi" w:hAnsiTheme="majorBidi" w:cstheme="majorBidi"/>
                <w:sz w:val="24"/>
                <w:lang w:val="en-US"/>
              </w:rPr>
              <w:t>36) Advanced</w:t>
            </w:r>
            <w:r w:rsidRPr="00EE11B4">
              <w:rPr>
                <w:rFonts w:asciiTheme="majorBidi" w:hAnsiTheme="majorBidi" w:cstheme="majorBidi"/>
                <w:sz w:val="24"/>
                <w:lang w:val="en-US"/>
              </w:rPr>
              <w:t xml:space="preserve"> Pesticide Chemistry</w:t>
            </w:r>
          </w:p>
        </w:tc>
      </w:tr>
    </w:tbl>
    <w:p w14:paraId="30E5190A" w14:textId="77777777" w:rsidR="00122575" w:rsidRDefault="005064A2" w:rsidP="0089036A">
      <w:pPr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In</w:t>
      </w:r>
      <w:r w:rsidR="0018365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3A353D"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>Libya</w:t>
      </w:r>
      <w:r w:rsidR="007F574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Country</w:t>
      </w:r>
      <w:r w:rsidR="00371589"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, </w:t>
      </w:r>
      <w:r w:rsidR="00606255"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>the Faculty o</w:t>
      </w:r>
      <w:r w:rsidR="00371589"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>f Agriculture, Sebha University:</w:t>
      </w:r>
      <w:r w:rsidR="0018365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C03E26"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Teaching </w:t>
      </w:r>
      <w:r w:rsidR="00122575"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>the undergraduate courses during 2010-2012:</w:t>
      </w:r>
    </w:p>
    <w:p w14:paraId="5FFE652E" w14:textId="76FAFC4D" w:rsidR="003F2AE1" w:rsidRDefault="00CD4674" w:rsidP="00F90A4C">
      <w:pPr>
        <w:pStyle w:val="ListParagraph"/>
        <w:spacing w:line="360" w:lineRule="auto"/>
        <w:ind w:left="180"/>
        <w:jc w:val="lowKashida"/>
        <w:rPr>
          <w:rFonts w:asciiTheme="majorBidi" w:hAnsiTheme="majorBidi" w:cstheme="majorBidi"/>
          <w:sz w:val="24"/>
          <w:lang w:val="en-US"/>
        </w:rPr>
      </w:pPr>
      <w:r w:rsidRPr="00F90A4C">
        <w:rPr>
          <w:rFonts w:asciiTheme="majorBidi" w:hAnsiTheme="majorBidi" w:cstheme="majorBidi"/>
          <w:sz w:val="28"/>
          <w:szCs w:val="28"/>
          <w:lang w:val="en-US"/>
        </w:rPr>
        <w:t xml:space="preserve">General Entomology- </w:t>
      </w:r>
      <w:r w:rsidR="003F2AE1" w:rsidRPr="00F90A4C">
        <w:rPr>
          <w:rFonts w:asciiTheme="majorBidi" w:hAnsiTheme="majorBidi" w:cstheme="majorBidi"/>
          <w:sz w:val="28"/>
          <w:szCs w:val="28"/>
          <w:lang w:val="en-US"/>
        </w:rPr>
        <w:t>Pesticides- Stored Product Insects- Field Crop Insects -Horticultural Insects Pest Management- Honey bee and Sericulture</w:t>
      </w:r>
      <w:r w:rsidR="003F2AE1">
        <w:rPr>
          <w:rFonts w:asciiTheme="majorBidi" w:hAnsiTheme="majorBidi" w:cstheme="majorBidi"/>
          <w:sz w:val="24"/>
          <w:lang w:val="en-US"/>
        </w:rPr>
        <w:t>.</w:t>
      </w:r>
    </w:p>
    <w:p w14:paraId="1D3812D3" w14:textId="4F3B041F" w:rsidR="0088077B" w:rsidRPr="00F90A4C" w:rsidRDefault="0088077B" w:rsidP="0089036A">
      <w:pPr>
        <w:pStyle w:val="0-Bodytext"/>
        <w:tabs>
          <w:tab w:val="clear" w:pos="2160"/>
          <w:tab w:val="left" w:pos="2331"/>
        </w:tabs>
        <w:spacing w:line="360" w:lineRule="auto"/>
        <w:ind w:left="0"/>
        <w:jc w:val="lowKashida"/>
        <w:rPr>
          <w:rFonts w:asciiTheme="majorBidi" w:eastAsia="MS Mincho" w:hAnsiTheme="majorBidi" w:cstheme="majorBidi"/>
          <w:b/>
          <w:bCs/>
          <w:sz w:val="28"/>
          <w:szCs w:val="28"/>
        </w:rPr>
      </w:pPr>
      <w:r w:rsidRPr="00F90A4C">
        <w:rPr>
          <w:rFonts w:asciiTheme="majorBidi" w:eastAsia="MS Mincho" w:hAnsiTheme="majorBidi" w:cstheme="majorBidi"/>
          <w:b/>
          <w:bCs/>
          <w:sz w:val="28"/>
          <w:szCs w:val="28"/>
        </w:rPr>
        <w:t xml:space="preserve">Teaching the tutorial parts of </w:t>
      </w:r>
      <w:r w:rsidR="00CD4674" w:rsidRPr="00F90A4C">
        <w:rPr>
          <w:rFonts w:asciiTheme="majorBidi" w:eastAsia="MS Mincho" w:hAnsiTheme="majorBidi" w:cstheme="majorBidi"/>
          <w:b/>
          <w:bCs/>
          <w:sz w:val="28"/>
          <w:szCs w:val="28"/>
        </w:rPr>
        <w:t>Principles of</w:t>
      </w:r>
      <w:r w:rsidRPr="00F90A4C">
        <w:rPr>
          <w:rFonts w:asciiTheme="majorBidi" w:eastAsia="MS Mincho" w:hAnsiTheme="majorBidi" w:cstheme="majorBidi"/>
          <w:b/>
          <w:bCs/>
          <w:sz w:val="28"/>
          <w:szCs w:val="28"/>
        </w:rPr>
        <w:t xml:space="preserve"> Entomology, General </w:t>
      </w:r>
      <w:r w:rsidR="0099411F" w:rsidRPr="00F90A4C">
        <w:rPr>
          <w:rFonts w:asciiTheme="majorBidi" w:eastAsia="MS Mincho" w:hAnsiTheme="majorBidi" w:cstheme="majorBidi"/>
          <w:b/>
          <w:bCs/>
          <w:sz w:val="28"/>
          <w:szCs w:val="28"/>
        </w:rPr>
        <w:t>Agri-</w:t>
      </w:r>
      <w:r w:rsidRPr="00F90A4C">
        <w:rPr>
          <w:rFonts w:asciiTheme="majorBidi" w:eastAsia="MS Mincho" w:hAnsiTheme="majorBidi" w:cstheme="majorBidi"/>
          <w:b/>
          <w:bCs/>
          <w:sz w:val="28"/>
          <w:szCs w:val="28"/>
        </w:rPr>
        <w:t xml:space="preserve">Zoology, and Pest Control Courses for under </w:t>
      </w:r>
      <w:r w:rsidR="009211E3" w:rsidRPr="00F90A4C">
        <w:rPr>
          <w:rFonts w:asciiTheme="majorBidi" w:eastAsia="MS Mincho" w:hAnsiTheme="majorBidi" w:cstheme="majorBidi"/>
          <w:b/>
          <w:bCs/>
          <w:sz w:val="28"/>
          <w:szCs w:val="28"/>
        </w:rPr>
        <w:t>graduate’s</w:t>
      </w:r>
      <w:r w:rsidRPr="00F90A4C">
        <w:rPr>
          <w:rFonts w:asciiTheme="majorBidi" w:eastAsia="MS Mincho" w:hAnsiTheme="majorBidi" w:cstheme="majorBidi"/>
          <w:b/>
          <w:bCs/>
          <w:sz w:val="28"/>
          <w:szCs w:val="28"/>
        </w:rPr>
        <w:t xml:space="preserve"> students in Egypt from 1993 to 2007.</w:t>
      </w:r>
      <w:r w:rsidR="003F46B3" w:rsidRPr="00F90A4C">
        <w:rPr>
          <w:rFonts w:asciiTheme="majorBidi" w:eastAsia="MS Mincho" w:hAnsiTheme="majorBidi" w:cstheme="majorBidi"/>
          <w:sz w:val="24"/>
          <w:szCs w:val="24"/>
        </w:rPr>
        <w:t xml:space="preserve"> </w:t>
      </w:r>
      <w:r w:rsidR="003F46B3" w:rsidRPr="00F90A4C">
        <w:rPr>
          <w:rFonts w:asciiTheme="majorBidi" w:eastAsia="MS Mincho" w:hAnsiTheme="majorBidi" w:cstheme="majorBidi"/>
          <w:b/>
          <w:bCs/>
          <w:sz w:val="28"/>
          <w:szCs w:val="28"/>
        </w:rPr>
        <w:t xml:space="preserve">Moreover, introducing and </w:t>
      </w:r>
      <w:r w:rsidR="001009E6" w:rsidRPr="00F90A4C">
        <w:rPr>
          <w:rFonts w:asciiTheme="majorBidi" w:eastAsia="MS Mincho" w:hAnsiTheme="majorBidi" w:cstheme="majorBidi"/>
          <w:b/>
          <w:bCs/>
          <w:sz w:val="28"/>
          <w:szCs w:val="28"/>
        </w:rPr>
        <w:t>consulting</w:t>
      </w:r>
      <w:r w:rsidR="003F46B3" w:rsidRPr="00F90A4C">
        <w:rPr>
          <w:rFonts w:asciiTheme="majorBidi" w:eastAsia="MS Mincho" w:hAnsiTheme="majorBidi" w:cstheme="majorBidi"/>
          <w:b/>
          <w:bCs/>
          <w:sz w:val="28"/>
          <w:szCs w:val="28"/>
        </w:rPr>
        <w:t xml:space="preserve"> the advice and training in Agricultural pest control and </w:t>
      </w:r>
      <w:r w:rsidR="0089036A" w:rsidRPr="00F90A4C">
        <w:rPr>
          <w:rFonts w:asciiTheme="majorBidi" w:eastAsia="MS Mincho" w:hAnsiTheme="majorBidi" w:cstheme="majorBidi"/>
          <w:b/>
          <w:bCs/>
          <w:sz w:val="28"/>
          <w:szCs w:val="28"/>
        </w:rPr>
        <w:t>public</w:t>
      </w:r>
      <w:r w:rsidR="003F46B3" w:rsidRPr="00F90A4C">
        <w:rPr>
          <w:rFonts w:asciiTheme="majorBidi" w:eastAsia="MS Mincho" w:hAnsiTheme="majorBidi" w:cstheme="majorBidi"/>
          <w:b/>
          <w:bCs/>
          <w:sz w:val="28"/>
          <w:szCs w:val="28"/>
        </w:rPr>
        <w:t xml:space="preserve"> heath pest Control more than 25 years.</w:t>
      </w:r>
    </w:p>
    <w:p w14:paraId="52BEAEA0" w14:textId="77777777" w:rsidR="0088077B" w:rsidRDefault="00A40304" w:rsidP="0089036A">
      <w:pPr>
        <w:pStyle w:val="ListParagraph"/>
        <w:spacing w:line="360" w:lineRule="auto"/>
        <w:ind w:left="0"/>
        <w:rPr>
          <w:rFonts w:asciiTheme="majorBidi" w:hAnsiTheme="majorBidi" w:cstheme="majorBidi"/>
          <w:b/>
          <w:caps/>
          <w:sz w:val="28"/>
          <w:szCs w:val="28"/>
        </w:rPr>
      </w:pPr>
      <w:r w:rsidRPr="007E0DEB">
        <w:rPr>
          <w:rFonts w:asciiTheme="majorBidi" w:hAnsiTheme="majorBidi" w:cstheme="majorBidi"/>
          <w:b/>
          <w:caps/>
          <w:sz w:val="28"/>
          <w:szCs w:val="28"/>
        </w:rPr>
        <w:lastRenderedPageBreak/>
        <w:t>3</w:t>
      </w:r>
      <w:r w:rsidR="00ED6054" w:rsidRPr="007E0DEB">
        <w:rPr>
          <w:rFonts w:asciiTheme="majorBidi" w:hAnsiTheme="majorBidi" w:cstheme="majorBidi"/>
          <w:b/>
          <w:caps/>
          <w:sz w:val="28"/>
          <w:szCs w:val="28"/>
        </w:rPr>
        <w:t>-</w:t>
      </w:r>
      <w:r w:rsidR="003B0764" w:rsidRPr="007E0DEB">
        <w:rPr>
          <w:rFonts w:asciiTheme="majorBidi" w:hAnsiTheme="majorBidi" w:cstheme="majorBidi"/>
          <w:b/>
          <w:caps/>
          <w:sz w:val="28"/>
          <w:szCs w:val="28"/>
        </w:rPr>
        <w:t>RESEARCH AND</w:t>
      </w:r>
      <w:r w:rsidR="008A0F84" w:rsidRPr="007E0DEB">
        <w:rPr>
          <w:rFonts w:asciiTheme="majorBidi" w:hAnsiTheme="majorBidi" w:cstheme="majorBidi"/>
          <w:b/>
          <w:caps/>
          <w:sz w:val="28"/>
          <w:szCs w:val="28"/>
        </w:rPr>
        <w:t xml:space="preserve"> </w:t>
      </w:r>
      <w:r w:rsidR="007A7279" w:rsidRPr="007E0DEB">
        <w:rPr>
          <w:rFonts w:asciiTheme="majorBidi" w:hAnsiTheme="majorBidi" w:cstheme="majorBidi"/>
          <w:b/>
          <w:caps/>
          <w:sz w:val="28"/>
          <w:szCs w:val="28"/>
        </w:rPr>
        <w:t xml:space="preserve">Scientific </w:t>
      </w:r>
      <w:r w:rsidR="0088077B" w:rsidRPr="007E0DEB">
        <w:rPr>
          <w:rFonts w:asciiTheme="majorBidi" w:hAnsiTheme="majorBidi" w:cstheme="majorBidi"/>
          <w:b/>
          <w:caps/>
          <w:sz w:val="28"/>
          <w:szCs w:val="28"/>
        </w:rPr>
        <w:t>Projects</w:t>
      </w:r>
    </w:p>
    <w:p w14:paraId="7FCED1DD" w14:textId="77777777" w:rsidR="000312A8" w:rsidRPr="00F90A4C" w:rsidRDefault="00B47B35" w:rsidP="0089036A">
      <w:pPr>
        <w:pStyle w:val="ListBullet"/>
        <w:numPr>
          <w:ilvl w:val="0"/>
          <w:numId w:val="17"/>
        </w:numPr>
        <w:spacing w:line="360" w:lineRule="auto"/>
        <w:jc w:val="both"/>
        <w:rPr>
          <w:rFonts w:asciiTheme="majorBidi" w:eastAsia="Times New Roman" w:hAnsiTheme="majorBidi" w:cstheme="majorBidi"/>
          <w:color w:val="auto"/>
          <w:sz w:val="28"/>
          <w:szCs w:val="28"/>
          <w:lang w:eastAsia="en-US"/>
        </w:rPr>
      </w:pPr>
      <w:r w:rsidRPr="00F90A4C">
        <w:rPr>
          <w:rFonts w:asciiTheme="majorBidi" w:eastAsia="Times New Roman" w:hAnsiTheme="majorBidi" w:cstheme="majorBidi"/>
          <w:color w:val="auto"/>
          <w:sz w:val="28"/>
          <w:szCs w:val="28"/>
          <w:lang w:eastAsia="en-US"/>
        </w:rPr>
        <w:t>Post-doc</w:t>
      </w:r>
      <w:r w:rsidR="00176E0A" w:rsidRPr="00F90A4C">
        <w:rPr>
          <w:rFonts w:asciiTheme="majorBidi" w:eastAsia="Times New Roman" w:hAnsiTheme="majorBidi" w:cstheme="majorBidi"/>
          <w:color w:val="auto"/>
          <w:sz w:val="28"/>
          <w:szCs w:val="28"/>
          <w:lang w:eastAsia="en-US"/>
        </w:rPr>
        <w:t xml:space="preserve"> </w:t>
      </w:r>
      <w:r w:rsidRPr="00F90A4C">
        <w:rPr>
          <w:rFonts w:asciiTheme="majorBidi" w:eastAsia="Times New Roman" w:hAnsiTheme="majorBidi" w:cstheme="majorBidi"/>
          <w:color w:val="auto"/>
          <w:sz w:val="28"/>
          <w:szCs w:val="28"/>
          <w:lang w:eastAsia="en-US"/>
        </w:rPr>
        <w:t xml:space="preserve">scholarship Funded from the Egyptian </w:t>
      </w:r>
      <w:r w:rsidR="00176E0A" w:rsidRPr="00F90A4C">
        <w:rPr>
          <w:rFonts w:asciiTheme="majorBidi" w:eastAsia="Times New Roman" w:hAnsiTheme="majorBidi" w:cstheme="majorBidi"/>
          <w:color w:val="auto"/>
          <w:sz w:val="28"/>
          <w:szCs w:val="28"/>
          <w:lang w:eastAsia="en-US"/>
        </w:rPr>
        <w:t>government in</w:t>
      </w:r>
      <w:r w:rsidR="009C003E" w:rsidRPr="00F90A4C">
        <w:rPr>
          <w:rFonts w:asciiTheme="majorBidi" w:eastAsia="Times New Roman" w:hAnsiTheme="majorBidi" w:cstheme="majorBidi"/>
          <w:color w:val="auto"/>
          <w:sz w:val="28"/>
          <w:szCs w:val="28"/>
          <w:lang w:eastAsia="en-US"/>
        </w:rPr>
        <w:t xml:space="preserve"> Michigan State University, United States of America from </w:t>
      </w:r>
      <w:r w:rsidRPr="00F90A4C">
        <w:rPr>
          <w:rFonts w:asciiTheme="majorBidi" w:eastAsia="Times New Roman" w:hAnsiTheme="majorBidi" w:cstheme="majorBidi"/>
          <w:color w:val="auto"/>
          <w:sz w:val="28"/>
          <w:szCs w:val="28"/>
          <w:lang w:eastAsia="en-US"/>
        </w:rPr>
        <w:t>Mar. 2018 to August. 2018</w:t>
      </w:r>
      <w:r w:rsidR="000312A8" w:rsidRPr="00F90A4C">
        <w:rPr>
          <w:rFonts w:asciiTheme="majorBidi" w:eastAsia="Times New Roman" w:hAnsiTheme="majorBidi" w:cstheme="majorBidi"/>
          <w:color w:val="auto"/>
          <w:sz w:val="28"/>
          <w:szCs w:val="28"/>
          <w:lang w:eastAsia="en-US"/>
        </w:rPr>
        <w:t>.</w:t>
      </w:r>
    </w:p>
    <w:p w14:paraId="3C560797" w14:textId="77777777" w:rsidR="000312A8" w:rsidRPr="00F90A4C" w:rsidRDefault="00B47B35" w:rsidP="0089036A">
      <w:pPr>
        <w:pStyle w:val="ListBullet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>Postdoctoral</w:t>
      </w:r>
      <w:r w:rsidR="00C03E26" w:rsidRPr="00F90A4C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176E0A" w:rsidRPr="00F90A4C">
        <w:rPr>
          <w:rFonts w:asciiTheme="majorBidi" w:hAnsiTheme="majorBidi" w:cstheme="majorBidi"/>
          <w:color w:val="auto"/>
          <w:sz w:val="28"/>
          <w:szCs w:val="28"/>
        </w:rPr>
        <w:t>s</w:t>
      </w:r>
      <w:r w:rsidR="00C03E26" w:rsidRPr="00F90A4C">
        <w:rPr>
          <w:rFonts w:asciiTheme="majorBidi" w:hAnsiTheme="majorBidi" w:cstheme="majorBidi"/>
          <w:color w:val="auto"/>
          <w:sz w:val="28"/>
          <w:szCs w:val="28"/>
        </w:rPr>
        <w:t xml:space="preserve">cholarship </w:t>
      </w:r>
      <w:r w:rsidR="00B67206" w:rsidRPr="00F90A4C">
        <w:rPr>
          <w:rFonts w:asciiTheme="majorBidi" w:hAnsiTheme="majorBidi" w:cstheme="majorBidi"/>
          <w:color w:val="auto"/>
          <w:sz w:val="28"/>
          <w:szCs w:val="28"/>
        </w:rPr>
        <w:t>in</w:t>
      </w:r>
      <w:r w:rsidR="00C03E26" w:rsidRPr="00F90A4C">
        <w:rPr>
          <w:rFonts w:asciiTheme="majorBidi" w:hAnsiTheme="majorBidi" w:cstheme="majorBidi"/>
          <w:color w:val="auto"/>
          <w:sz w:val="28"/>
          <w:szCs w:val="28"/>
        </w:rPr>
        <w:t xml:space="preserve"> Erasmus Mundus </w:t>
      </w:r>
      <w:r w:rsidR="00176E0A" w:rsidRPr="00F90A4C">
        <w:rPr>
          <w:rFonts w:asciiTheme="majorBidi" w:hAnsiTheme="majorBidi" w:cstheme="majorBidi"/>
          <w:color w:val="auto"/>
          <w:sz w:val="28"/>
          <w:szCs w:val="28"/>
        </w:rPr>
        <w:t>(</w:t>
      </w:r>
      <w:r w:rsidR="00C03E26" w:rsidRPr="00F90A4C">
        <w:rPr>
          <w:rFonts w:asciiTheme="majorBidi" w:hAnsiTheme="majorBidi" w:cstheme="majorBidi"/>
          <w:color w:val="auto"/>
          <w:sz w:val="28"/>
          <w:szCs w:val="28"/>
        </w:rPr>
        <w:t>E</w:t>
      </w:r>
      <w:r w:rsidR="00AB108E" w:rsidRPr="00F90A4C">
        <w:rPr>
          <w:rFonts w:asciiTheme="majorBidi" w:hAnsiTheme="majorBidi" w:cstheme="majorBidi"/>
          <w:color w:val="auto"/>
          <w:sz w:val="28"/>
          <w:szCs w:val="28"/>
        </w:rPr>
        <w:t>CW</w:t>
      </w:r>
      <w:r w:rsidR="00176E0A" w:rsidRPr="00F90A4C">
        <w:rPr>
          <w:rFonts w:asciiTheme="majorBidi" w:hAnsiTheme="majorBidi" w:cstheme="majorBidi"/>
          <w:color w:val="auto"/>
          <w:sz w:val="28"/>
          <w:szCs w:val="28"/>
        </w:rPr>
        <w:t>)</w:t>
      </w:r>
      <w:r w:rsidR="00AB108E" w:rsidRPr="00F90A4C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C03E26" w:rsidRPr="00F90A4C">
        <w:rPr>
          <w:rFonts w:asciiTheme="majorBidi" w:hAnsiTheme="majorBidi" w:cstheme="majorBidi"/>
          <w:color w:val="auto"/>
          <w:sz w:val="28"/>
          <w:szCs w:val="28"/>
        </w:rPr>
        <w:t xml:space="preserve">in </w:t>
      </w:r>
      <w:r w:rsidR="009211E3" w:rsidRPr="00F90A4C">
        <w:rPr>
          <w:rFonts w:asciiTheme="majorBidi" w:hAnsiTheme="majorBidi" w:cstheme="majorBidi"/>
          <w:color w:val="auto"/>
          <w:sz w:val="28"/>
          <w:szCs w:val="28"/>
        </w:rPr>
        <w:t>Verjee</w:t>
      </w:r>
      <w:r w:rsidR="00C03E26" w:rsidRPr="00F90A4C">
        <w:rPr>
          <w:rFonts w:asciiTheme="majorBidi" w:hAnsiTheme="majorBidi" w:cstheme="majorBidi"/>
          <w:color w:val="auto"/>
          <w:sz w:val="28"/>
          <w:szCs w:val="28"/>
        </w:rPr>
        <w:t xml:space="preserve"> University, Brussels, Belgium 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>from Mar 2009 to Sep 2009</w:t>
      </w:r>
      <w:r w:rsidR="00C03E26" w:rsidRPr="00F90A4C">
        <w:rPr>
          <w:rFonts w:asciiTheme="majorBidi" w:hAnsiTheme="majorBidi" w:cstheme="majorBidi"/>
          <w:color w:val="auto"/>
          <w:sz w:val="28"/>
          <w:szCs w:val="28"/>
        </w:rPr>
        <w:t>.</w:t>
      </w:r>
    </w:p>
    <w:p w14:paraId="4B6E12E2" w14:textId="77777777" w:rsidR="000312A8" w:rsidRPr="00F90A4C" w:rsidRDefault="00B47B35" w:rsidP="0089036A">
      <w:pPr>
        <w:pStyle w:val="ListBullet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Norwegian training fellowship,2005 in NTNU, Norway </w:t>
      </w:r>
      <w:r w:rsidR="00DC4E5B" w:rsidRPr="00F90A4C">
        <w:rPr>
          <w:rFonts w:asciiTheme="majorBidi" w:hAnsiTheme="majorBidi" w:cstheme="majorBidi"/>
          <w:color w:val="auto"/>
          <w:sz w:val="28"/>
          <w:szCs w:val="28"/>
        </w:rPr>
        <w:t xml:space="preserve">in the biology laboratories from </w:t>
      </w:r>
      <w:r w:rsidR="009211E3" w:rsidRPr="00F90A4C">
        <w:rPr>
          <w:rFonts w:asciiTheme="majorBidi" w:hAnsiTheme="majorBidi" w:cstheme="majorBidi"/>
          <w:color w:val="auto"/>
          <w:sz w:val="28"/>
          <w:szCs w:val="28"/>
        </w:rPr>
        <w:t>September</w:t>
      </w:r>
      <w:r w:rsidR="00DC4E5B" w:rsidRPr="00F90A4C">
        <w:rPr>
          <w:rFonts w:asciiTheme="majorBidi" w:hAnsiTheme="majorBidi" w:cstheme="majorBidi"/>
          <w:color w:val="auto"/>
          <w:sz w:val="28"/>
          <w:szCs w:val="28"/>
        </w:rPr>
        <w:t xml:space="preserve"> 2005 to </w:t>
      </w:r>
      <w:r w:rsidR="009211E3" w:rsidRPr="00F90A4C">
        <w:rPr>
          <w:rFonts w:asciiTheme="majorBidi" w:hAnsiTheme="majorBidi" w:cstheme="majorBidi"/>
          <w:color w:val="auto"/>
          <w:sz w:val="28"/>
          <w:szCs w:val="28"/>
        </w:rPr>
        <w:t>June</w:t>
      </w:r>
      <w:r w:rsidR="00DC4E5B" w:rsidRPr="00F90A4C">
        <w:rPr>
          <w:rFonts w:asciiTheme="majorBidi" w:hAnsiTheme="majorBidi" w:cstheme="majorBidi"/>
          <w:color w:val="auto"/>
          <w:sz w:val="28"/>
          <w:szCs w:val="28"/>
        </w:rPr>
        <w:t xml:space="preserve"> 2006, Biology Department, Faculty of Natural Science and Technology, </w:t>
      </w:r>
      <w:r w:rsidR="00C62F8D" w:rsidRPr="00F90A4C">
        <w:rPr>
          <w:rFonts w:asciiTheme="majorBidi" w:hAnsiTheme="majorBidi" w:cstheme="majorBidi"/>
          <w:color w:val="auto"/>
          <w:sz w:val="28"/>
          <w:szCs w:val="28"/>
        </w:rPr>
        <w:t>t</w:t>
      </w:r>
      <w:r w:rsidR="00DC4E5B" w:rsidRPr="00F90A4C">
        <w:rPr>
          <w:rFonts w:asciiTheme="majorBidi" w:hAnsiTheme="majorBidi" w:cstheme="majorBidi"/>
          <w:color w:val="auto"/>
          <w:sz w:val="28"/>
          <w:szCs w:val="28"/>
        </w:rPr>
        <w:t xml:space="preserve">he Norwegian University of Science and </w:t>
      </w:r>
      <w:r w:rsidR="00D3551B" w:rsidRPr="00F90A4C">
        <w:rPr>
          <w:rFonts w:asciiTheme="majorBidi" w:hAnsiTheme="majorBidi" w:cstheme="majorBidi"/>
          <w:color w:val="auto"/>
          <w:sz w:val="28"/>
          <w:szCs w:val="28"/>
        </w:rPr>
        <w:t>technology (</w:t>
      </w:r>
      <w:r w:rsidR="00DC4E5B" w:rsidRPr="00F90A4C">
        <w:rPr>
          <w:rFonts w:asciiTheme="majorBidi" w:hAnsiTheme="majorBidi" w:cstheme="majorBidi"/>
          <w:color w:val="auto"/>
          <w:sz w:val="28"/>
          <w:szCs w:val="28"/>
        </w:rPr>
        <w:t>NTNU</w:t>
      </w:r>
      <w:r w:rsidR="00AB108E" w:rsidRPr="00F90A4C">
        <w:rPr>
          <w:rFonts w:asciiTheme="majorBidi" w:hAnsiTheme="majorBidi" w:cstheme="majorBidi"/>
          <w:color w:val="auto"/>
          <w:sz w:val="28"/>
          <w:szCs w:val="28"/>
        </w:rPr>
        <w:t>),</w:t>
      </w:r>
      <w:r w:rsidR="00DC4E5B" w:rsidRPr="00F90A4C">
        <w:rPr>
          <w:rFonts w:asciiTheme="majorBidi" w:hAnsiTheme="majorBidi" w:cstheme="majorBidi"/>
          <w:color w:val="auto"/>
          <w:sz w:val="28"/>
          <w:szCs w:val="28"/>
        </w:rPr>
        <w:t xml:space="preserve"> Norway.</w:t>
      </w:r>
    </w:p>
    <w:p w14:paraId="58D73893" w14:textId="77777777" w:rsidR="000312A8" w:rsidRPr="00F90A4C" w:rsidRDefault="003447B9" w:rsidP="0089036A">
      <w:pPr>
        <w:pStyle w:val="ListBullet"/>
        <w:numPr>
          <w:ilvl w:val="0"/>
          <w:numId w:val="17"/>
        </w:numPr>
        <w:spacing w:line="360" w:lineRule="auto"/>
        <w:jc w:val="both"/>
        <w:rPr>
          <w:rFonts w:asciiTheme="majorBidi" w:eastAsia="MS Mincho" w:hAnsiTheme="majorBidi" w:cstheme="majorBidi"/>
          <w:color w:val="auto"/>
          <w:sz w:val="28"/>
          <w:szCs w:val="28"/>
        </w:rPr>
      </w:pPr>
      <w:r w:rsidRPr="00F90A4C">
        <w:rPr>
          <w:rFonts w:asciiTheme="majorBidi" w:eastAsia="MS Mincho" w:hAnsiTheme="majorBidi" w:cstheme="majorBidi"/>
          <w:color w:val="auto"/>
          <w:sz w:val="28"/>
          <w:szCs w:val="28"/>
        </w:rPr>
        <w:t>Principle Investigator</w:t>
      </w:r>
      <w:r w:rsidR="00176E0A" w:rsidRPr="00F90A4C">
        <w:rPr>
          <w:rFonts w:asciiTheme="majorBidi" w:eastAsia="MS Mincho" w:hAnsiTheme="majorBidi" w:cstheme="majorBidi"/>
          <w:color w:val="auto"/>
          <w:sz w:val="28"/>
          <w:szCs w:val="28"/>
        </w:rPr>
        <w:t xml:space="preserve"> (PI)</w:t>
      </w:r>
      <w:r w:rsidRPr="00F90A4C">
        <w:rPr>
          <w:rFonts w:asciiTheme="majorBidi" w:eastAsia="MS Mincho" w:hAnsiTheme="majorBidi" w:cstheme="majorBidi"/>
          <w:color w:val="auto"/>
          <w:sz w:val="28"/>
          <w:szCs w:val="28"/>
        </w:rPr>
        <w:t xml:space="preserve"> of the 959</w:t>
      </w:r>
      <w:r w:rsidR="00417CA0" w:rsidRPr="00F90A4C">
        <w:rPr>
          <w:rFonts w:asciiTheme="majorBidi" w:eastAsia="MS Mincho" w:hAnsiTheme="majorBidi" w:cstheme="majorBidi"/>
          <w:color w:val="auto"/>
          <w:sz w:val="28"/>
          <w:szCs w:val="28"/>
        </w:rPr>
        <w:t>-P</w:t>
      </w:r>
      <w:r w:rsidRPr="00F90A4C">
        <w:rPr>
          <w:rFonts w:asciiTheme="majorBidi" w:eastAsia="MS Mincho" w:hAnsiTheme="majorBidi" w:cstheme="majorBidi"/>
          <w:color w:val="auto"/>
          <w:sz w:val="28"/>
          <w:szCs w:val="28"/>
        </w:rPr>
        <w:t>roject (Evaluation of certain fungicides against powdery mildew of Grapevine in Assiut Governorate) from 2014 to now.</w:t>
      </w:r>
    </w:p>
    <w:p w14:paraId="53A23C63" w14:textId="77777777" w:rsidR="000312A8" w:rsidRPr="00F90A4C" w:rsidRDefault="007F574E" w:rsidP="0089036A">
      <w:pPr>
        <w:pStyle w:val="ListBullet"/>
        <w:numPr>
          <w:ilvl w:val="0"/>
          <w:numId w:val="17"/>
        </w:numPr>
        <w:spacing w:line="360" w:lineRule="auto"/>
        <w:jc w:val="both"/>
        <w:rPr>
          <w:rFonts w:asciiTheme="majorBidi" w:eastAsia="MS Mincho" w:hAnsiTheme="majorBidi" w:cstheme="majorBidi"/>
          <w:color w:val="auto"/>
          <w:sz w:val="28"/>
          <w:szCs w:val="28"/>
        </w:rPr>
      </w:pPr>
      <w:r w:rsidRPr="00F90A4C">
        <w:rPr>
          <w:rFonts w:asciiTheme="majorBidi" w:eastAsia="MS Mincho" w:hAnsiTheme="majorBidi" w:cstheme="majorBidi"/>
          <w:color w:val="auto"/>
          <w:sz w:val="28"/>
          <w:szCs w:val="28"/>
        </w:rPr>
        <w:t>PI-Cooperation</w:t>
      </w:r>
      <w:r w:rsidR="00176E0A" w:rsidRPr="00F90A4C">
        <w:rPr>
          <w:rFonts w:asciiTheme="majorBidi" w:eastAsia="MS Mincho" w:hAnsiTheme="majorBidi" w:cstheme="majorBidi"/>
          <w:color w:val="auto"/>
          <w:sz w:val="28"/>
          <w:szCs w:val="28"/>
        </w:rPr>
        <w:t xml:space="preserve"> </w:t>
      </w:r>
      <w:r w:rsidR="00DC4E5B" w:rsidRPr="00F90A4C">
        <w:rPr>
          <w:rFonts w:asciiTheme="majorBidi" w:eastAsia="MS Mincho" w:hAnsiTheme="majorBidi" w:cstheme="majorBidi"/>
          <w:color w:val="auto"/>
          <w:sz w:val="28"/>
          <w:szCs w:val="28"/>
        </w:rPr>
        <w:t>of canola rape seed oil crop pest’s management control project for two seasons in Egypt under field conditions</w:t>
      </w:r>
      <w:r w:rsidR="0088077B" w:rsidRPr="00F90A4C">
        <w:rPr>
          <w:rFonts w:asciiTheme="majorBidi" w:eastAsia="MS Mincho" w:hAnsiTheme="majorBidi" w:cstheme="majorBidi"/>
          <w:color w:val="auto"/>
          <w:sz w:val="28"/>
          <w:szCs w:val="28"/>
        </w:rPr>
        <w:t xml:space="preserve"> from 200</w:t>
      </w:r>
      <w:r w:rsidR="007A7279" w:rsidRPr="00F90A4C">
        <w:rPr>
          <w:rFonts w:asciiTheme="majorBidi" w:eastAsia="MS Mincho" w:hAnsiTheme="majorBidi" w:cstheme="majorBidi"/>
          <w:color w:val="auto"/>
          <w:sz w:val="28"/>
          <w:szCs w:val="28"/>
        </w:rPr>
        <w:t>0</w:t>
      </w:r>
      <w:r w:rsidR="0088077B" w:rsidRPr="00F90A4C">
        <w:rPr>
          <w:rFonts w:asciiTheme="majorBidi" w:eastAsia="MS Mincho" w:hAnsiTheme="majorBidi" w:cstheme="majorBidi"/>
          <w:color w:val="auto"/>
          <w:sz w:val="28"/>
          <w:szCs w:val="28"/>
        </w:rPr>
        <w:t>-200</w:t>
      </w:r>
      <w:r w:rsidR="007A7279" w:rsidRPr="00F90A4C">
        <w:rPr>
          <w:rFonts w:asciiTheme="majorBidi" w:eastAsia="MS Mincho" w:hAnsiTheme="majorBidi" w:cstheme="majorBidi"/>
          <w:color w:val="auto"/>
          <w:sz w:val="28"/>
          <w:szCs w:val="28"/>
        </w:rPr>
        <w:t>3</w:t>
      </w:r>
      <w:r w:rsidR="0088077B" w:rsidRPr="00F90A4C">
        <w:rPr>
          <w:rFonts w:asciiTheme="majorBidi" w:eastAsia="MS Mincho" w:hAnsiTheme="majorBidi" w:cstheme="majorBidi"/>
          <w:color w:val="auto"/>
          <w:sz w:val="28"/>
          <w:szCs w:val="28"/>
        </w:rPr>
        <w:t>.</w:t>
      </w:r>
    </w:p>
    <w:p w14:paraId="11F38BC4" w14:textId="77777777" w:rsidR="009C003E" w:rsidRPr="00F90A4C" w:rsidRDefault="009C003E" w:rsidP="0089036A">
      <w:pPr>
        <w:pStyle w:val="ListBullet"/>
        <w:numPr>
          <w:ilvl w:val="0"/>
          <w:numId w:val="17"/>
        </w:numPr>
        <w:spacing w:line="360" w:lineRule="auto"/>
        <w:jc w:val="both"/>
        <w:rPr>
          <w:rFonts w:asciiTheme="majorBidi" w:eastAsia="MS Mincho" w:hAnsiTheme="majorBidi" w:cstheme="majorBidi"/>
          <w:color w:val="auto"/>
          <w:sz w:val="28"/>
          <w:szCs w:val="28"/>
        </w:rPr>
      </w:pPr>
      <w:r w:rsidRPr="00F90A4C">
        <w:rPr>
          <w:rFonts w:asciiTheme="majorBidi" w:eastAsia="MS Mincho" w:hAnsiTheme="majorBidi" w:cstheme="majorBidi"/>
          <w:color w:val="auto"/>
          <w:sz w:val="28"/>
          <w:szCs w:val="28"/>
        </w:rPr>
        <w:t>PI-Cooperation</w:t>
      </w:r>
      <w:r w:rsidR="00DC4E5B" w:rsidRPr="00F90A4C">
        <w:rPr>
          <w:rFonts w:asciiTheme="majorBidi" w:eastAsia="MS Mincho" w:hAnsiTheme="majorBidi" w:cstheme="majorBidi"/>
          <w:color w:val="auto"/>
          <w:sz w:val="28"/>
          <w:szCs w:val="28"/>
        </w:rPr>
        <w:t xml:space="preserve"> of citrus </w:t>
      </w:r>
      <w:r w:rsidR="00686BD7" w:rsidRPr="00F90A4C">
        <w:rPr>
          <w:rFonts w:asciiTheme="majorBidi" w:eastAsia="MS Mincho" w:hAnsiTheme="majorBidi" w:cstheme="majorBidi"/>
          <w:color w:val="auto"/>
          <w:sz w:val="28"/>
          <w:szCs w:val="28"/>
        </w:rPr>
        <w:t>leaf miner</w:t>
      </w:r>
      <w:r w:rsidR="00DC4E5B" w:rsidRPr="00F90A4C">
        <w:rPr>
          <w:rFonts w:asciiTheme="majorBidi" w:eastAsia="MS Mincho" w:hAnsiTheme="majorBidi" w:cstheme="majorBidi"/>
          <w:color w:val="auto"/>
          <w:sz w:val="28"/>
          <w:szCs w:val="28"/>
        </w:rPr>
        <w:t xml:space="preserve"> pest’s management control project for two seasons in Egypt under field conditions</w:t>
      </w:r>
      <w:r w:rsidR="0088077B" w:rsidRPr="00F90A4C">
        <w:rPr>
          <w:rFonts w:asciiTheme="majorBidi" w:eastAsia="MS Mincho" w:hAnsiTheme="majorBidi" w:cstheme="majorBidi"/>
          <w:color w:val="auto"/>
          <w:sz w:val="28"/>
          <w:szCs w:val="28"/>
        </w:rPr>
        <w:t xml:space="preserve"> f</w:t>
      </w:r>
      <w:r w:rsidR="007A7279" w:rsidRPr="00F90A4C">
        <w:rPr>
          <w:rFonts w:asciiTheme="majorBidi" w:eastAsia="MS Mincho" w:hAnsiTheme="majorBidi" w:cstheme="majorBidi"/>
          <w:color w:val="auto"/>
          <w:sz w:val="28"/>
          <w:szCs w:val="28"/>
        </w:rPr>
        <w:t>rom 2002</w:t>
      </w:r>
      <w:r w:rsidR="0088077B" w:rsidRPr="00F90A4C">
        <w:rPr>
          <w:rFonts w:asciiTheme="majorBidi" w:eastAsia="MS Mincho" w:hAnsiTheme="majorBidi" w:cstheme="majorBidi"/>
          <w:color w:val="auto"/>
          <w:sz w:val="28"/>
          <w:szCs w:val="28"/>
        </w:rPr>
        <w:t>-200</w:t>
      </w:r>
      <w:r w:rsidR="007A7279" w:rsidRPr="00F90A4C">
        <w:rPr>
          <w:rFonts w:asciiTheme="majorBidi" w:eastAsia="MS Mincho" w:hAnsiTheme="majorBidi" w:cstheme="majorBidi"/>
          <w:color w:val="auto"/>
          <w:sz w:val="28"/>
          <w:szCs w:val="28"/>
        </w:rPr>
        <w:t>4</w:t>
      </w:r>
      <w:r w:rsidR="00DC4E5B" w:rsidRPr="00F90A4C">
        <w:rPr>
          <w:rFonts w:asciiTheme="majorBidi" w:eastAsia="MS Mincho" w:hAnsiTheme="majorBidi" w:cstheme="majorBidi"/>
          <w:color w:val="auto"/>
          <w:sz w:val="28"/>
          <w:szCs w:val="28"/>
        </w:rPr>
        <w:t>.</w:t>
      </w:r>
    </w:p>
    <w:p w14:paraId="4745A3F6" w14:textId="77777777" w:rsidR="000312A8" w:rsidRPr="00F90A4C" w:rsidRDefault="009C003E" w:rsidP="0089036A">
      <w:pPr>
        <w:pStyle w:val="ListBullet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PI-Cooperation </w:t>
      </w:r>
      <w:r w:rsidR="00DC4E5B" w:rsidRPr="00F90A4C">
        <w:rPr>
          <w:rFonts w:asciiTheme="majorBidi" w:hAnsiTheme="majorBidi" w:cstheme="majorBidi"/>
          <w:color w:val="auto"/>
          <w:sz w:val="28"/>
          <w:szCs w:val="28"/>
        </w:rPr>
        <w:t>of cotton pest management project for three seasons in Egypt under field conditions</w:t>
      </w:r>
      <w:r w:rsidR="0088077B" w:rsidRPr="00F90A4C">
        <w:rPr>
          <w:rFonts w:asciiTheme="majorBidi" w:hAnsiTheme="majorBidi" w:cstheme="majorBidi"/>
          <w:color w:val="auto"/>
          <w:sz w:val="28"/>
          <w:szCs w:val="28"/>
        </w:rPr>
        <w:t xml:space="preserve"> from 1994-1996</w:t>
      </w:r>
      <w:r w:rsidR="00DC4E5B" w:rsidRPr="00F90A4C">
        <w:rPr>
          <w:rFonts w:asciiTheme="majorBidi" w:hAnsiTheme="majorBidi" w:cstheme="majorBidi"/>
          <w:color w:val="auto"/>
          <w:sz w:val="28"/>
          <w:szCs w:val="28"/>
        </w:rPr>
        <w:t>.</w:t>
      </w:r>
    </w:p>
    <w:p w14:paraId="55AFF254" w14:textId="77777777" w:rsidR="000312A8" w:rsidRPr="00F90A4C" w:rsidRDefault="009C003E" w:rsidP="0089036A">
      <w:pPr>
        <w:pStyle w:val="ListBullet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>PI-</w:t>
      </w:r>
      <w:r w:rsidR="0018365F" w:rsidRPr="00F90A4C">
        <w:rPr>
          <w:rFonts w:asciiTheme="majorBidi" w:hAnsiTheme="majorBidi" w:cstheme="majorBidi"/>
          <w:color w:val="auto"/>
          <w:sz w:val="28"/>
          <w:szCs w:val="28"/>
        </w:rPr>
        <w:t>Cooperation of</w:t>
      </w:r>
      <w:r w:rsidR="00DC4E5B" w:rsidRPr="00F90A4C">
        <w:rPr>
          <w:rFonts w:asciiTheme="majorBidi" w:hAnsiTheme="majorBidi" w:cstheme="majorBidi"/>
          <w:color w:val="auto"/>
          <w:sz w:val="28"/>
          <w:szCs w:val="28"/>
        </w:rPr>
        <w:t xml:space="preserve"> evaluation of new cotton 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>leaf worm</w:t>
      </w:r>
      <w:r w:rsidR="00DC4E5B" w:rsidRPr="00F90A4C">
        <w:rPr>
          <w:rFonts w:asciiTheme="majorBidi" w:hAnsiTheme="majorBidi" w:cstheme="majorBidi"/>
          <w:color w:val="auto"/>
          <w:sz w:val="28"/>
          <w:szCs w:val="28"/>
        </w:rPr>
        <w:t xml:space="preserve"> insecticide in Egypt under laboratory conditions</w:t>
      </w:r>
      <w:r w:rsidR="0088077B" w:rsidRPr="00F90A4C">
        <w:rPr>
          <w:rFonts w:asciiTheme="majorBidi" w:hAnsiTheme="majorBidi" w:cstheme="majorBidi"/>
          <w:color w:val="auto"/>
          <w:sz w:val="28"/>
          <w:szCs w:val="28"/>
        </w:rPr>
        <w:t xml:space="preserve"> from 1995-2006</w:t>
      </w:r>
      <w:r w:rsidR="00DC4E5B" w:rsidRPr="00F90A4C">
        <w:rPr>
          <w:rFonts w:asciiTheme="majorBidi" w:hAnsiTheme="majorBidi" w:cstheme="majorBidi"/>
          <w:color w:val="auto"/>
          <w:sz w:val="28"/>
          <w:szCs w:val="28"/>
        </w:rPr>
        <w:t>.</w:t>
      </w:r>
    </w:p>
    <w:p w14:paraId="59F051D0" w14:textId="6C0554E8" w:rsidR="00DC4E5B" w:rsidRPr="00F90A4C" w:rsidRDefault="00DC4E5B" w:rsidP="0089036A">
      <w:pPr>
        <w:pStyle w:val="ListBullet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>The applicant can use some statistical analysis packages, SPSS</w:t>
      </w:r>
      <w:r w:rsidR="0089036A" w:rsidRPr="00F90A4C">
        <w:rPr>
          <w:rFonts w:asciiTheme="majorBidi" w:hAnsiTheme="majorBidi" w:cstheme="majorBidi"/>
          <w:color w:val="auto"/>
          <w:sz w:val="28"/>
          <w:szCs w:val="28"/>
        </w:rPr>
        <w:t>, and internet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applications.</w:t>
      </w:r>
    </w:p>
    <w:p w14:paraId="7BCA85C9" w14:textId="77777777" w:rsidR="009C003E" w:rsidRDefault="00A40304" w:rsidP="0089036A">
      <w:pPr>
        <w:pStyle w:val="ListBullet"/>
        <w:numPr>
          <w:ilvl w:val="0"/>
          <w:numId w:val="0"/>
        </w:numPr>
        <w:spacing w:line="360" w:lineRule="auto"/>
        <w:jc w:val="both"/>
        <w:rPr>
          <w:rFonts w:asciiTheme="majorBidi" w:hAnsiTheme="majorBidi" w:cstheme="majorBidi"/>
          <w:b/>
          <w:caps/>
          <w:color w:val="auto"/>
          <w:sz w:val="28"/>
          <w:szCs w:val="28"/>
        </w:rPr>
      </w:pPr>
      <w:r w:rsidRPr="007E0DEB">
        <w:rPr>
          <w:rFonts w:asciiTheme="majorBidi" w:hAnsiTheme="majorBidi" w:cstheme="majorBidi"/>
          <w:b/>
          <w:caps/>
          <w:color w:val="auto"/>
          <w:sz w:val="28"/>
          <w:szCs w:val="28"/>
        </w:rPr>
        <w:t>4</w:t>
      </w:r>
      <w:r w:rsidR="00ED6054" w:rsidRPr="007E0DEB">
        <w:rPr>
          <w:rFonts w:asciiTheme="majorBidi" w:hAnsiTheme="majorBidi" w:cstheme="majorBidi"/>
          <w:b/>
          <w:caps/>
          <w:color w:val="auto"/>
          <w:sz w:val="28"/>
          <w:szCs w:val="28"/>
        </w:rPr>
        <w:t>-</w:t>
      </w:r>
      <w:r w:rsidR="00A9797F" w:rsidRPr="007E0DEB">
        <w:rPr>
          <w:rFonts w:asciiTheme="majorBidi" w:hAnsiTheme="majorBidi" w:cstheme="majorBidi"/>
          <w:b/>
          <w:caps/>
          <w:color w:val="auto"/>
          <w:sz w:val="28"/>
          <w:szCs w:val="28"/>
        </w:rPr>
        <w:t>workshops and Training C</w:t>
      </w:r>
      <w:r w:rsidR="0047727B">
        <w:rPr>
          <w:rFonts w:asciiTheme="majorBidi" w:hAnsiTheme="majorBidi" w:cstheme="majorBidi"/>
          <w:b/>
          <w:caps/>
          <w:color w:val="auto"/>
          <w:sz w:val="28"/>
          <w:szCs w:val="28"/>
        </w:rPr>
        <w:t>o</w:t>
      </w:r>
      <w:r w:rsidR="00A9797F" w:rsidRPr="007E0DEB">
        <w:rPr>
          <w:rFonts w:asciiTheme="majorBidi" w:hAnsiTheme="majorBidi" w:cstheme="majorBidi"/>
          <w:b/>
          <w:caps/>
          <w:color w:val="auto"/>
          <w:sz w:val="28"/>
          <w:szCs w:val="28"/>
        </w:rPr>
        <w:t>urses</w:t>
      </w:r>
    </w:p>
    <w:p w14:paraId="237B6057" w14:textId="2F11CD0E" w:rsidR="00E87EB1" w:rsidRPr="00F90A4C" w:rsidRDefault="00E87EB1" w:rsidP="0089036A">
      <w:pPr>
        <w:pStyle w:val="ListBulle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Manager of Plant </w:t>
      </w:r>
      <w:r w:rsidR="00104BC2" w:rsidRPr="00F90A4C">
        <w:rPr>
          <w:rFonts w:asciiTheme="majorBidi" w:hAnsiTheme="majorBidi" w:cstheme="majorBidi"/>
          <w:color w:val="auto"/>
          <w:sz w:val="28"/>
          <w:szCs w:val="28"/>
        </w:rPr>
        <w:t>P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rotection </w:t>
      </w:r>
      <w:r w:rsidR="00104BC2" w:rsidRPr="00F90A4C">
        <w:rPr>
          <w:rFonts w:asciiTheme="majorBidi" w:hAnsiTheme="majorBidi" w:cstheme="majorBidi"/>
          <w:color w:val="auto"/>
          <w:sz w:val="28"/>
          <w:szCs w:val="28"/>
        </w:rPr>
        <w:t>R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esearch </w:t>
      </w:r>
      <w:r w:rsidR="00104BC2" w:rsidRPr="00F90A4C">
        <w:rPr>
          <w:rFonts w:asciiTheme="majorBidi" w:hAnsiTheme="majorBidi" w:cstheme="majorBidi"/>
          <w:color w:val="auto"/>
          <w:sz w:val="28"/>
          <w:szCs w:val="28"/>
        </w:rPr>
        <w:t>F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>arm from 2021 until now.</w:t>
      </w:r>
    </w:p>
    <w:p w14:paraId="4F2BA7DF" w14:textId="323CFE18" w:rsidR="00B14D2E" w:rsidRPr="00F90A4C" w:rsidRDefault="00B14D2E" w:rsidP="0089036A">
      <w:pPr>
        <w:pStyle w:val="ListBulle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>Symposium</w:t>
      </w:r>
      <w:r w:rsidR="00AA61E8" w:rsidRPr="00F90A4C">
        <w:rPr>
          <w:rFonts w:asciiTheme="majorBidi" w:hAnsiTheme="majorBidi" w:cstheme="majorBidi"/>
          <w:color w:val="auto"/>
          <w:sz w:val="28"/>
          <w:szCs w:val="28"/>
        </w:rPr>
        <w:t xml:space="preserve"> coordinator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on</w:t>
      </w:r>
      <w:r w:rsidR="0089036A" w:rsidRPr="00F90A4C">
        <w:rPr>
          <w:rFonts w:asciiTheme="majorBidi" w:hAnsiTheme="majorBidi" w:cstheme="majorBidi"/>
          <w:color w:val="auto"/>
          <w:sz w:val="28"/>
          <w:szCs w:val="28"/>
        </w:rPr>
        <w:t>” Fall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Armyworm Diagnosis- Distribution&amp; Integrated </w:t>
      </w:r>
      <w:r w:rsidR="001A6E1B" w:rsidRPr="00F90A4C">
        <w:rPr>
          <w:rFonts w:asciiTheme="majorBidi" w:hAnsiTheme="majorBidi" w:cstheme="majorBidi"/>
          <w:color w:val="auto"/>
          <w:sz w:val="28"/>
          <w:szCs w:val="28"/>
        </w:rPr>
        <w:t>M</w:t>
      </w:r>
      <w:r w:rsidR="00AA61E8" w:rsidRPr="00F90A4C">
        <w:rPr>
          <w:rFonts w:asciiTheme="majorBidi" w:hAnsiTheme="majorBidi" w:cstheme="majorBidi"/>
          <w:color w:val="auto"/>
          <w:sz w:val="28"/>
          <w:szCs w:val="28"/>
        </w:rPr>
        <w:t>anagement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" at Assiut University on May 9, 2024.</w:t>
      </w:r>
    </w:p>
    <w:p w14:paraId="58D3EDAD" w14:textId="77777777" w:rsidR="00B14D2E" w:rsidRPr="00F90A4C" w:rsidRDefault="00AA61E8" w:rsidP="0089036A">
      <w:pPr>
        <w:pStyle w:val="ListBulle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lastRenderedPageBreak/>
        <w:t>Keynote speaker in Fall Arm</w:t>
      </w:r>
      <w:r w:rsidR="001A6E1B" w:rsidRPr="00F90A4C">
        <w:rPr>
          <w:rFonts w:asciiTheme="majorBidi" w:hAnsiTheme="majorBidi" w:cstheme="majorBidi"/>
          <w:color w:val="auto"/>
          <w:sz w:val="28"/>
          <w:szCs w:val="28"/>
        </w:rPr>
        <w:t>y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worm Symposium, May,6, 2024 on the </w:t>
      </w:r>
      <w:r w:rsidR="00E87EB1" w:rsidRPr="00F90A4C">
        <w:rPr>
          <w:rFonts w:asciiTheme="majorBidi" w:hAnsiTheme="majorBidi" w:cstheme="majorBidi"/>
          <w:color w:val="auto"/>
          <w:sz w:val="28"/>
          <w:szCs w:val="28"/>
        </w:rPr>
        <w:t>subject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>: Resistance of Armyworm to Insecticides.</w:t>
      </w:r>
    </w:p>
    <w:p w14:paraId="5551F39E" w14:textId="77777777" w:rsidR="00AA61E8" w:rsidRPr="00F90A4C" w:rsidRDefault="00AA61E8" w:rsidP="0089036A">
      <w:pPr>
        <w:pStyle w:val="ListParagraph"/>
        <w:numPr>
          <w:ilvl w:val="0"/>
          <w:numId w:val="20"/>
        </w:numPr>
        <w:spacing w:line="360" w:lineRule="auto"/>
        <w:rPr>
          <w:rFonts w:asciiTheme="majorBidi" w:eastAsiaTheme="minorEastAsia" w:hAnsiTheme="majorBidi" w:cstheme="majorBidi"/>
          <w:sz w:val="28"/>
          <w:szCs w:val="28"/>
          <w:lang w:val="en-US" w:eastAsia="ja-JP"/>
        </w:rPr>
      </w:pPr>
      <w:r w:rsidRPr="00F90A4C">
        <w:rPr>
          <w:rFonts w:asciiTheme="majorBidi" w:eastAsiaTheme="minorEastAsia" w:hAnsiTheme="majorBidi" w:cstheme="majorBidi"/>
          <w:sz w:val="28"/>
          <w:szCs w:val="28"/>
          <w:lang w:val="en-US" w:eastAsia="ja-JP"/>
        </w:rPr>
        <w:t>Keynote speaker on "Tutorial Guides for Scientific for the Post Graduate Students " at</w:t>
      </w:r>
      <w:r w:rsidR="00E87EB1" w:rsidRPr="00F90A4C">
        <w:rPr>
          <w:rFonts w:asciiTheme="majorBidi" w:eastAsiaTheme="minorEastAsia" w:hAnsiTheme="majorBidi" w:cstheme="majorBidi"/>
          <w:sz w:val="28"/>
          <w:szCs w:val="28"/>
          <w:lang w:val="en-US" w:eastAsia="ja-JP"/>
        </w:rPr>
        <w:t xml:space="preserve"> Research </w:t>
      </w:r>
      <w:r w:rsidR="001A6E1B" w:rsidRPr="00F90A4C">
        <w:rPr>
          <w:rFonts w:asciiTheme="majorBidi" w:eastAsiaTheme="minorEastAsia" w:hAnsiTheme="majorBidi" w:cstheme="majorBidi"/>
          <w:sz w:val="28"/>
          <w:szCs w:val="28"/>
          <w:lang w:val="en-US" w:eastAsia="ja-JP"/>
        </w:rPr>
        <w:t>Y</w:t>
      </w:r>
      <w:r w:rsidR="00E87EB1" w:rsidRPr="00F90A4C">
        <w:rPr>
          <w:rFonts w:asciiTheme="majorBidi" w:eastAsiaTheme="minorEastAsia" w:hAnsiTheme="majorBidi" w:cstheme="majorBidi"/>
          <w:sz w:val="28"/>
          <w:szCs w:val="28"/>
          <w:lang w:val="en-US" w:eastAsia="ja-JP"/>
        </w:rPr>
        <w:t xml:space="preserve">outh </w:t>
      </w:r>
      <w:r w:rsidR="001A6E1B" w:rsidRPr="00F90A4C">
        <w:rPr>
          <w:rFonts w:asciiTheme="majorBidi" w:eastAsiaTheme="minorEastAsia" w:hAnsiTheme="majorBidi" w:cstheme="majorBidi"/>
          <w:sz w:val="28"/>
          <w:szCs w:val="28"/>
          <w:lang w:val="en-US" w:eastAsia="ja-JP"/>
        </w:rPr>
        <w:t>C</w:t>
      </w:r>
      <w:r w:rsidR="00E87EB1" w:rsidRPr="00F90A4C">
        <w:rPr>
          <w:rFonts w:asciiTheme="majorBidi" w:eastAsiaTheme="minorEastAsia" w:hAnsiTheme="majorBidi" w:cstheme="majorBidi"/>
          <w:sz w:val="28"/>
          <w:szCs w:val="28"/>
          <w:lang w:val="en-US" w:eastAsia="ja-JP"/>
        </w:rPr>
        <w:t xml:space="preserve">onference 2022 at Fac. Agric. </w:t>
      </w:r>
      <w:r w:rsidRPr="00F90A4C">
        <w:rPr>
          <w:rFonts w:asciiTheme="majorBidi" w:eastAsiaTheme="minorEastAsia" w:hAnsiTheme="majorBidi" w:cstheme="majorBidi"/>
          <w:sz w:val="28"/>
          <w:szCs w:val="28"/>
          <w:lang w:val="en-US" w:eastAsia="ja-JP"/>
        </w:rPr>
        <w:t xml:space="preserve"> Assiut University on </w:t>
      </w:r>
      <w:r w:rsidR="00E87EB1" w:rsidRPr="00F90A4C">
        <w:rPr>
          <w:rFonts w:asciiTheme="majorBidi" w:eastAsiaTheme="minorEastAsia" w:hAnsiTheme="majorBidi" w:cstheme="majorBidi"/>
          <w:sz w:val="28"/>
          <w:szCs w:val="28"/>
          <w:lang w:val="en-US" w:eastAsia="ja-JP"/>
        </w:rPr>
        <w:t>March</w:t>
      </w:r>
      <w:r w:rsidRPr="00F90A4C">
        <w:rPr>
          <w:rFonts w:asciiTheme="majorBidi" w:eastAsiaTheme="minorEastAsia" w:hAnsiTheme="majorBidi" w:cstheme="majorBidi"/>
          <w:sz w:val="28"/>
          <w:szCs w:val="28"/>
          <w:lang w:val="en-US" w:eastAsia="ja-JP"/>
        </w:rPr>
        <w:t>,</w:t>
      </w:r>
      <w:r w:rsidR="00E87EB1" w:rsidRPr="00F90A4C">
        <w:rPr>
          <w:rFonts w:asciiTheme="majorBidi" w:eastAsiaTheme="minorEastAsia" w:hAnsiTheme="majorBidi" w:cstheme="majorBidi"/>
          <w:sz w:val="28"/>
          <w:szCs w:val="28"/>
          <w:lang w:val="en-US" w:eastAsia="ja-JP"/>
        </w:rPr>
        <w:t>20, 2023</w:t>
      </w:r>
      <w:r w:rsidRPr="00F90A4C">
        <w:rPr>
          <w:rFonts w:asciiTheme="majorBidi" w:eastAsiaTheme="minorEastAsia" w:hAnsiTheme="majorBidi" w:cstheme="majorBidi"/>
          <w:sz w:val="28"/>
          <w:szCs w:val="28"/>
          <w:lang w:val="en-US" w:eastAsia="ja-JP"/>
        </w:rPr>
        <w:t>.</w:t>
      </w:r>
    </w:p>
    <w:p w14:paraId="43FBD235" w14:textId="77777777" w:rsidR="000374C6" w:rsidRPr="00F90A4C" w:rsidRDefault="000374C6" w:rsidP="0089036A">
      <w:pPr>
        <w:pStyle w:val="ListBulle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Workshop on" Recent Advanced Techniques for General Analysis and Green Technology" at Assiut University on 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October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16, 2019.</w:t>
      </w:r>
    </w:p>
    <w:p w14:paraId="2EBC24FB" w14:textId="77777777" w:rsidR="000374C6" w:rsidRPr="00F90A4C" w:rsidRDefault="000374C6" w:rsidP="0089036A">
      <w:pPr>
        <w:pStyle w:val="ListBulle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Workshop on" Cooperation for Excellent Agriculture (COEA) Grant Writing" at Assiut University on 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October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13-14, 2019.</w:t>
      </w:r>
    </w:p>
    <w:p w14:paraId="02E36FFA" w14:textId="77777777" w:rsidR="000374C6" w:rsidRPr="00F90A4C" w:rsidRDefault="000374C6" w:rsidP="0089036A">
      <w:pPr>
        <w:pStyle w:val="ListBulle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Workshop on: COEA Grant Writing at Assiut University on 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October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13-14, 2019.</w:t>
      </w:r>
    </w:p>
    <w:p w14:paraId="6A4B8589" w14:textId="77777777" w:rsidR="000374C6" w:rsidRPr="00F90A4C" w:rsidRDefault="000374C6" w:rsidP="0089036A">
      <w:pPr>
        <w:pStyle w:val="ListBulle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Trainer in the Course training of "Guidelines on Good and Safe Practice for Application of Agricultural Pesticides" at Assiut University on 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April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7-9, 2019.</w:t>
      </w:r>
    </w:p>
    <w:p w14:paraId="6E4ED00E" w14:textId="77777777" w:rsidR="000374C6" w:rsidRPr="00F90A4C" w:rsidRDefault="000374C6" w:rsidP="0089036A">
      <w:pPr>
        <w:pStyle w:val="ListBulle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Trainer in the Course training of "Guidelines on Good and Safe Practice for Application of Agricultural Pesticides" at Assiut University on 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March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3-5, 2019.</w:t>
      </w:r>
    </w:p>
    <w:p w14:paraId="6090A085" w14:textId="77777777" w:rsidR="000374C6" w:rsidRPr="00F90A4C" w:rsidRDefault="000374C6" w:rsidP="0089036A">
      <w:pPr>
        <w:pStyle w:val="ListBulle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Training Course of "Pesticide Applicant Training" at Assiut University on 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January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27-31, 2019.</w:t>
      </w:r>
    </w:p>
    <w:p w14:paraId="276AFCD6" w14:textId="77777777" w:rsidR="00E3465B" w:rsidRPr="00F90A4C" w:rsidRDefault="00E3465B" w:rsidP="0089036A">
      <w:pPr>
        <w:pStyle w:val="ListBulle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General Lecture </w:t>
      </w:r>
      <w:r w:rsidR="008A0F84" w:rsidRPr="00F90A4C">
        <w:rPr>
          <w:rFonts w:asciiTheme="majorBidi" w:hAnsiTheme="majorBidi" w:cstheme="majorBidi"/>
          <w:color w:val="auto"/>
          <w:sz w:val="28"/>
          <w:szCs w:val="28"/>
        </w:rPr>
        <w:t>"</w:t>
      </w:r>
      <w:r w:rsidR="004D1BE0" w:rsidRPr="00F90A4C">
        <w:rPr>
          <w:rFonts w:asciiTheme="majorBidi" w:hAnsiTheme="majorBidi" w:cstheme="majorBidi"/>
          <w:color w:val="auto"/>
          <w:sz w:val="28"/>
          <w:szCs w:val="28"/>
        </w:rPr>
        <w:t xml:space="preserve">Tutorial Guides for Scientific 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for the Post Graduate </w:t>
      </w:r>
      <w:r w:rsidR="008A0F84" w:rsidRPr="00F90A4C">
        <w:rPr>
          <w:rFonts w:asciiTheme="majorBidi" w:hAnsiTheme="majorBidi" w:cstheme="majorBidi"/>
          <w:color w:val="auto"/>
          <w:sz w:val="28"/>
          <w:szCs w:val="28"/>
        </w:rPr>
        <w:t>Students</w:t>
      </w:r>
      <w:r w:rsidR="004D1BE0" w:rsidRPr="00F90A4C">
        <w:rPr>
          <w:rFonts w:asciiTheme="majorBidi" w:hAnsiTheme="majorBidi" w:cstheme="majorBidi"/>
          <w:color w:val="auto"/>
          <w:sz w:val="28"/>
          <w:szCs w:val="28"/>
        </w:rPr>
        <w:t xml:space="preserve"> of Plant Protection</w:t>
      </w:r>
      <w:r w:rsidR="008A0F84" w:rsidRPr="00F90A4C">
        <w:rPr>
          <w:rFonts w:asciiTheme="majorBidi" w:hAnsiTheme="majorBidi" w:cstheme="majorBidi"/>
          <w:color w:val="auto"/>
          <w:sz w:val="28"/>
          <w:szCs w:val="28"/>
        </w:rPr>
        <w:t>"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at Assiut University on 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November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5, 2018.</w:t>
      </w:r>
    </w:p>
    <w:p w14:paraId="4E727482" w14:textId="7F15B6CF" w:rsidR="003F2AE1" w:rsidRPr="00F90A4C" w:rsidRDefault="00F743B4" w:rsidP="0089036A">
      <w:pPr>
        <w:pStyle w:val="ListBulle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Board Security of Plant Protection, </w:t>
      </w:r>
      <w:r w:rsidR="00AA61E8" w:rsidRPr="00F90A4C">
        <w:rPr>
          <w:rFonts w:asciiTheme="majorBidi" w:hAnsiTheme="majorBidi" w:cstheme="majorBidi"/>
          <w:color w:val="auto"/>
          <w:sz w:val="28"/>
          <w:szCs w:val="28"/>
        </w:rPr>
        <w:t>F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aculty of Agriculture, Assiut University from </w:t>
      </w:r>
      <w:r w:rsidR="009F5D57" w:rsidRPr="00F90A4C">
        <w:rPr>
          <w:rFonts w:asciiTheme="majorBidi" w:hAnsiTheme="majorBidi" w:cstheme="majorBidi"/>
          <w:color w:val="auto"/>
          <w:sz w:val="28"/>
          <w:szCs w:val="28"/>
        </w:rPr>
        <w:t>January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2015 to 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February,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2018.</w:t>
      </w:r>
    </w:p>
    <w:p w14:paraId="17EC861B" w14:textId="77777777" w:rsidR="000374C6" w:rsidRPr="00F90A4C" w:rsidRDefault="000374C6" w:rsidP="0089036A">
      <w:pPr>
        <w:pStyle w:val="ListBulle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Workshop on "International University Ranking" at Assiut University on 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May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15, 2017.</w:t>
      </w:r>
    </w:p>
    <w:p w14:paraId="67E17C58" w14:textId="77777777" w:rsidR="000374C6" w:rsidRPr="00F90A4C" w:rsidRDefault="000374C6" w:rsidP="0089036A">
      <w:pPr>
        <w:pStyle w:val="ListBulle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lastRenderedPageBreak/>
        <w:t xml:space="preserve">Training Course of "Credit Hours Courses Specification on Al-Farabi Program" at Assiut University on 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February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14, 2017.</w:t>
      </w:r>
    </w:p>
    <w:p w14:paraId="506C2132" w14:textId="77777777" w:rsidR="003F2AE1" w:rsidRPr="00F90A4C" w:rsidRDefault="0047727B" w:rsidP="0089036A">
      <w:pPr>
        <w:pStyle w:val="ListBulle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8"/>
          <w:szCs w:val="24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Workshop on "Training the trainers of Pesticides Applicators and Traders " at Plant Protection Institute on 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February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27, 2017. </w:t>
      </w:r>
    </w:p>
    <w:p w14:paraId="5F426436" w14:textId="77777777" w:rsidR="009066F6" w:rsidRPr="00F90A4C" w:rsidRDefault="009066F6" w:rsidP="0089036A">
      <w:pPr>
        <w:pStyle w:val="ListBulle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>Board Chief of " Credibility and Ethics Standard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" of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Quality assurance 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Unit, Faculty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of Agriculture, Assiut 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University on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2016-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2017.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14:paraId="110B5EC9" w14:textId="77777777" w:rsidR="003F2AE1" w:rsidRPr="00F90A4C" w:rsidRDefault="000374C6" w:rsidP="0089036A">
      <w:pPr>
        <w:pStyle w:val="ListBulle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8"/>
          <w:szCs w:val="24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Training Course of "Essential Research Skills" at Assiut University on 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April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12-13, 2016.</w:t>
      </w:r>
    </w:p>
    <w:p w14:paraId="7C3FFF76" w14:textId="77777777" w:rsidR="003F2AE1" w:rsidRPr="00F90A4C" w:rsidRDefault="00F743B4" w:rsidP="0089036A">
      <w:pPr>
        <w:pStyle w:val="ListBulle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>General Lecture "Minimizing the Pesticide Hazards</w:t>
      </w:r>
      <w:r w:rsidR="009066F6" w:rsidRPr="00F90A4C">
        <w:rPr>
          <w:rFonts w:asciiTheme="majorBidi" w:hAnsiTheme="majorBidi" w:cstheme="majorBidi"/>
          <w:color w:val="auto"/>
          <w:sz w:val="28"/>
          <w:szCs w:val="28"/>
        </w:rPr>
        <w:t xml:space="preserve"> in the safety 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Pest Control</w:t>
      </w:r>
      <w:r w:rsidR="009066F6" w:rsidRPr="00F90A4C">
        <w:rPr>
          <w:rFonts w:asciiTheme="majorBidi" w:hAnsiTheme="majorBidi" w:cstheme="majorBidi"/>
          <w:color w:val="auto"/>
          <w:sz w:val="28"/>
          <w:szCs w:val="28"/>
        </w:rPr>
        <w:t xml:space="preserve"> Workshop 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" at Faculty Agriculture 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of New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Valley,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Assiut University on 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May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14, 2015.</w:t>
      </w:r>
    </w:p>
    <w:p w14:paraId="3E3845C8" w14:textId="77777777" w:rsidR="00F743B4" w:rsidRPr="00F90A4C" w:rsidRDefault="003F2AE1" w:rsidP="0089036A">
      <w:pPr>
        <w:pStyle w:val="ListBulle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F743B4" w:rsidRPr="00F90A4C">
        <w:rPr>
          <w:rFonts w:asciiTheme="majorBidi" w:hAnsiTheme="majorBidi" w:cstheme="majorBidi"/>
          <w:color w:val="auto"/>
          <w:sz w:val="28"/>
          <w:szCs w:val="28"/>
        </w:rPr>
        <w:t xml:space="preserve">Course Training of "Active Teaching" at Assiut University on 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November</w:t>
      </w:r>
      <w:r w:rsidR="00F743B4" w:rsidRPr="00F90A4C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2B6B13" w:rsidRPr="00F90A4C">
        <w:rPr>
          <w:rFonts w:asciiTheme="majorBidi" w:hAnsiTheme="majorBidi" w:cstheme="majorBidi"/>
          <w:color w:val="auto"/>
          <w:sz w:val="28"/>
          <w:szCs w:val="28"/>
        </w:rPr>
        <w:t>2-4</w:t>
      </w:r>
      <w:r w:rsidR="00F743B4" w:rsidRPr="00F90A4C">
        <w:rPr>
          <w:rFonts w:asciiTheme="majorBidi" w:hAnsiTheme="majorBidi" w:cstheme="majorBidi"/>
          <w:color w:val="auto"/>
          <w:sz w:val="28"/>
          <w:szCs w:val="28"/>
        </w:rPr>
        <w:t>, 201</w:t>
      </w:r>
      <w:r w:rsidR="002B6B13" w:rsidRPr="00F90A4C">
        <w:rPr>
          <w:rFonts w:asciiTheme="majorBidi" w:hAnsiTheme="majorBidi" w:cstheme="majorBidi"/>
          <w:color w:val="auto"/>
          <w:sz w:val="28"/>
          <w:szCs w:val="28"/>
        </w:rPr>
        <w:t>3</w:t>
      </w:r>
      <w:r w:rsidR="00F743B4" w:rsidRPr="00F90A4C">
        <w:rPr>
          <w:rFonts w:asciiTheme="majorBidi" w:hAnsiTheme="majorBidi" w:cstheme="majorBidi"/>
          <w:color w:val="auto"/>
          <w:sz w:val="28"/>
          <w:szCs w:val="28"/>
        </w:rPr>
        <w:t>.</w:t>
      </w:r>
    </w:p>
    <w:p w14:paraId="0FD9E380" w14:textId="77777777" w:rsidR="00A046AD" w:rsidRPr="00F90A4C" w:rsidRDefault="00A046AD" w:rsidP="0089036A">
      <w:pPr>
        <w:pStyle w:val="ListBulle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Workshop on "Agricultural Field </w:t>
      </w:r>
      <w:r w:rsidR="004D1BE0" w:rsidRPr="00F90A4C">
        <w:rPr>
          <w:rFonts w:asciiTheme="majorBidi" w:hAnsiTheme="majorBidi" w:cstheme="majorBidi"/>
          <w:color w:val="auto"/>
          <w:sz w:val="28"/>
          <w:szCs w:val="28"/>
        </w:rPr>
        <w:t xml:space="preserve">Guidelines in insect pest of grape 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" at Assiut Government Villages on 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April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4D1BE0" w:rsidRPr="00F90A4C">
        <w:rPr>
          <w:rFonts w:asciiTheme="majorBidi" w:hAnsiTheme="majorBidi" w:cstheme="majorBidi"/>
          <w:color w:val="auto"/>
          <w:sz w:val="28"/>
          <w:szCs w:val="28"/>
        </w:rPr>
        <w:t>29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>, 2008.</w:t>
      </w:r>
    </w:p>
    <w:p w14:paraId="34F950CF" w14:textId="77777777" w:rsidR="00E3465B" w:rsidRPr="00F90A4C" w:rsidRDefault="00E3465B" w:rsidP="0089036A">
      <w:pPr>
        <w:pStyle w:val="ListBulle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Workshop on "Active Teaching by MUSIA" at Cairo on 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June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16, 2008. </w:t>
      </w:r>
    </w:p>
    <w:p w14:paraId="5B9DEE96" w14:textId="77777777" w:rsidR="008B4420" w:rsidRPr="00F90A4C" w:rsidRDefault="008B4420" w:rsidP="0089036A">
      <w:pPr>
        <w:pStyle w:val="ListBulle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Workshop on "Active Teaching by MUSIA" at </w:t>
      </w:r>
      <w:r w:rsidR="001020CA" w:rsidRPr="00F90A4C">
        <w:rPr>
          <w:rFonts w:asciiTheme="majorBidi" w:hAnsiTheme="majorBidi" w:cstheme="majorBidi"/>
          <w:color w:val="auto"/>
          <w:sz w:val="28"/>
          <w:szCs w:val="28"/>
        </w:rPr>
        <w:t>Luxor on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June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16, 2008. </w:t>
      </w:r>
    </w:p>
    <w:p w14:paraId="54D6E514" w14:textId="77777777" w:rsidR="008B4420" w:rsidRPr="00F90A4C" w:rsidRDefault="008B4420" w:rsidP="0089036A">
      <w:pPr>
        <w:pStyle w:val="ListBulle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>Workshop on "The Ideal Pesticide Usage and Application</w:t>
      </w:r>
      <w:r w:rsidR="0047727B" w:rsidRPr="00F90A4C">
        <w:rPr>
          <w:rFonts w:asciiTheme="majorBidi" w:hAnsiTheme="majorBidi" w:cstheme="majorBidi"/>
          <w:color w:val="auto"/>
          <w:sz w:val="28"/>
          <w:szCs w:val="28"/>
        </w:rPr>
        <w:t xml:space="preserve"> in Houses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" at Assiut Agricultural Government Administration, 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July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16, 2008. </w:t>
      </w:r>
    </w:p>
    <w:p w14:paraId="531F2261" w14:textId="77777777" w:rsidR="00F743B4" w:rsidRPr="00F90A4C" w:rsidRDefault="00F743B4" w:rsidP="0089036A">
      <w:pPr>
        <w:pStyle w:val="ListBulle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>Supervisor of Plant Protection Farm, Faculty of Agriculture, Assiut University.</w:t>
      </w:r>
    </w:p>
    <w:p w14:paraId="6C76D594" w14:textId="77777777" w:rsidR="000374C6" w:rsidRPr="00F90A4C" w:rsidRDefault="000374C6" w:rsidP="0089036A">
      <w:pPr>
        <w:pStyle w:val="ListBulle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Training Course of "Principles of Molecular Biology" at Assiut University on 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September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8-10, 2007.</w:t>
      </w:r>
    </w:p>
    <w:p w14:paraId="25EC6FA6" w14:textId="77777777" w:rsidR="008B4420" w:rsidRPr="00F90A4C" w:rsidRDefault="008B4420" w:rsidP="0089036A">
      <w:pPr>
        <w:pStyle w:val="ListBulle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>Formal Trainer in the Course training of "Pesticides Applicators and Traders" at Assiut University From 2007 to now.</w:t>
      </w:r>
    </w:p>
    <w:p w14:paraId="7A8407E5" w14:textId="77777777" w:rsidR="000374C6" w:rsidRPr="00F90A4C" w:rsidRDefault="000374C6" w:rsidP="0089036A">
      <w:pPr>
        <w:pStyle w:val="ListBulle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Workshop on "Cultural Course for the Mission Staff" at Helwan Leader Institute on 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September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12-17, 2004.</w:t>
      </w:r>
    </w:p>
    <w:p w14:paraId="362FDF2B" w14:textId="77777777" w:rsidR="000374C6" w:rsidRPr="00F90A4C" w:rsidRDefault="000374C6" w:rsidP="0089036A">
      <w:pPr>
        <w:pStyle w:val="ListBulle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lastRenderedPageBreak/>
        <w:t xml:space="preserve">Workshop on "Recent Techniques for Environmental Pollution detection and their Following up" at Cairo University on 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September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7-12, 2002.</w:t>
      </w:r>
    </w:p>
    <w:p w14:paraId="65913B94" w14:textId="77777777" w:rsidR="000374C6" w:rsidRPr="00F90A4C" w:rsidRDefault="000374C6" w:rsidP="0089036A">
      <w:pPr>
        <w:pStyle w:val="ListBulle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Training Course of "Electron Microscopy Techniques and Interpretation" at Assiut University on 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April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1-6, 2000.</w:t>
      </w:r>
    </w:p>
    <w:p w14:paraId="0FA77722" w14:textId="52764053" w:rsidR="000374C6" w:rsidRPr="00F90A4C" w:rsidRDefault="000374C6" w:rsidP="0089036A">
      <w:pPr>
        <w:pStyle w:val="ListBulle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Workshop on "Cultural Leadership" at Helwan Leader Institute on </w:t>
      </w:r>
      <w:r w:rsidR="0088457D" w:rsidRPr="00F90A4C">
        <w:rPr>
          <w:rFonts w:asciiTheme="majorBidi" w:hAnsiTheme="majorBidi" w:cstheme="majorBidi"/>
          <w:color w:val="auto"/>
          <w:sz w:val="28"/>
          <w:szCs w:val="28"/>
        </w:rPr>
        <w:t>November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27 to </w:t>
      </w:r>
      <w:r w:rsidR="00974FA7" w:rsidRPr="00F90A4C">
        <w:rPr>
          <w:rFonts w:asciiTheme="majorBidi" w:hAnsiTheme="majorBidi" w:cstheme="majorBidi"/>
          <w:color w:val="auto"/>
          <w:sz w:val="28"/>
          <w:szCs w:val="28"/>
        </w:rPr>
        <w:t>December</w:t>
      </w:r>
      <w:r w:rsidRPr="00F90A4C">
        <w:rPr>
          <w:rFonts w:asciiTheme="majorBidi" w:hAnsiTheme="majorBidi" w:cstheme="majorBidi"/>
          <w:color w:val="auto"/>
          <w:sz w:val="28"/>
          <w:szCs w:val="28"/>
        </w:rPr>
        <w:t xml:space="preserve"> 2, 1999.</w:t>
      </w:r>
    </w:p>
    <w:p w14:paraId="26920914" w14:textId="77777777" w:rsidR="007F574E" w:rsidRDefault="00A40304" w:rsidP="0089036A">
      <w:pPr>
        <w:spacing w:before="100" w:beforeAutospacing="1" w:after="100" w:afterAutospacing="1" w:line="360" w:lineRule="auto"/>
        <w:jc w:val="lowKashida"/>
        <w:rPr>
          <w:rFonts w:asciiTheme="majorBidi" w:eastAsia="MS Mincho" w:hAnsiTheme="majorBidi" w:cstheme="majorBidi"/>
          <w:sz w:val="24"/>
          <w:lang w:val="en-US"/>
        </w:rPr>
      </w:pPr>
      <w:r w:rsidRPr="007E0DEB">
        <w:rPr>
          <w:rFonts w:asciiTheme="majorBidi" w:hAnsiTheme="majorBidi" w:cstheme="majorBidi"/>
          <w:b/>
          <w:caps/>
          <w:sz w:val="28"/>
          <w:szCs w:val="28"/>
        </w:rPr>
        <w:t>5</w:t>
      </w:r>
      <w:r w:rsidR="00ED6054" w:rsidRPr="007E0DEB">
        <w:rPr>
          <w:rFonts w:asciiTheme="majorBidi" w:hAnsiTheme="majorBidi" w:cstheme="majorBidi"/>
          <w:b/>
          <w:caps/>
          <w:sz w:val="28"/>
          <w:szCs w:val="28"/>
        </w:rPr>
        <w:t>-</w:t>
      </w:r>
      <w:r w:rsidR="00DC4E5B" w:rsidRPr="007E0DEB">
        <w:rPr>
          <w:rFonts w:asciiTheme="majorBidi" w:hAnsiTheme="majorBidi" w:cstheme="majorBidi"/>
          <w:b/>
          <w:caps/>
          <w:sz w:val="28"/>
          <w:szCs w:val="28"/>
        </w:rPr>
        <w:t>Field interests</w:t>
      </w:r>
    </w:p>
    <w:p w14:paraId="4B7300CF" w14:textId="420A1D3E" w:rsidR="007E0DEB" w:rsidRPr="00D04F70" w:rsidRDefault="007E0DEB" w:rsidP="0089036A">
      <w:pPr>
        <w:spacing w:before="100" w:beforeAutospacing="1" w:after="100" w:afterAutospacing="1"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D04F70">
        <w:rPr>
          <w:rFonts w:asciiTheme="majorBidi" w:hAnsiTheme="majorBidi" w:cstheme="majorBidi"/>
          <w:b/>
          <w:bCs/>
          <w:sz w:val="28"/>
          <w:szCs w:val="28"/>
        </w:rPr>
        <w:t>In the laboratory tests</w:t>
      </w:r>
      <w:r w:rsidRPr="00D04F70">
        <w:rPr>
          <w:rFonts w:asciiTheme="majorBidi" w:hAnsiTheme="majorBidi" w:cstheme="majorBidi"/>
          <w:sz w:val="28"/>
          <w:szCs w:val="28"/>
        </w:rPr>
        <w:t xml:space="preserve">: </w:t>
      </w:r>
    </w:p>
    <w:p w14:paraId="15F2D60D" w14:textId="78EAC565" w:rsidR="007E0DEB" w:rsidRPr="00D04F70" w:rsidRDefault="007774D9" w:rsidP="0089036A">
      <w:pPr>
        <w:spacing w:before="100" w:beforeAutospacing="1" w:after="100" w:afterAutospacing="1"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D04F70">
        <w:rPr>
          <w:rFonts w:asciiTheme="majorBidi" w:hAnsiTheme="majorBidi" w:cstheme="majorBidi"/>
          <w:sz w:val="28"/>
          <w:szCs w:val="28"/>
        </w:rPr>
        <w:t xml:space="preserve">I am very </w:t>
      </w:r>
      <w:r w:rsidR="009211E3" w:rsidRPr="00D04F70">
        <w:rPr>
          <w:rFonts w:asciiTheme="majorBidi" w:hAnsiTheme="majorBidi" w:cstheme="majorBidi"/>
          <w:sz w:val="28"/>
          <w:szCs w:val="28"/>
        </w:rPr>
        <w:t>interested</w:t>
      </w:r>
      <w:r w:rsidRPr="00D04F70">
        <w:rPr>
          <w:rFonts w:asciiTheme="majorBidi" w:hAnsiTheme="majorBidi" w:cstheme="majorBidi"/>
          <w:sz w:val="28"/>
          <w:szCs w:val="28"/>
        </w:rPr>
        <w:t xml:space="preserve"> in </w:t>
      </w:r>
      <w:r w:rsidR="009358DF" w:rsidRPr="00D04F70">
        <w:rPr>
          <w:rFonts w:asciiTheme="majorBidi" w:hAnsiTheme="majorBidi" w:cstheme="majorBidi"/>
          <w:sz w:val="28"/>
          <w:szCs w:val="28"/>
        </w:rPr>
        <w:t xml:space="preserve">insecticide </w:t>
      </w:r>
      <w:r w:rsidRPr="00D04F70">
        <w:rPr>
          <w:rFonts w:asciiTheme="majorBidi" w:hAnsiTheme="majorBidi" w:cstheme="majorBidi"/>
          <w:sz w:val="28"/>
          <w:szCs w:val="28"/>
        </w:rPr>
        <w:t>toxicological studies in laboratory using topical application, oral, feeding</w:t>
      </w:r>
      <w:r w:rsidR="00DF49A0" w:rsidRPr="00D04F70">
        <w:rPr>
          <w:rFonts w:asciiTheme="majorBidi" w:hAnsiTheme="majorBidi" w:cstheme="majorBidi"/>
          <w:sz w:val="28"/>
          <w:szCs w:val="28"/>
        </w:rPr>
        <w:t>, Potter Tower</w:t>
      </w:r>
      <w:r w:rsidRPr="00D04F70">
        <w:rPr>
          <w:rFonts w:asciiTheme="majorBidi" w:hAnsiTheme="majorBidi" w:cstheme="majorBidi"/>
          <w:sz w:val="28"/>
          <w:szCs w:val="28"/>
        </w:rPr>
        <w:t xml:space="preserve"> bioassays. Also, I am very interesting to studying the enzymes </w:t>
      </w:r>
      <w:r w:rsidR="00CD4674" w:rsidRPr="00D04F70">
        <w:rPr>
          <w:rFonts w:asciiTheme="majorBidi" w:hAnsiTheme="majorBidi" w:cstheme="majorBidi"/>
          <w:sz w:val="28"/>
          <w:szCs w:val="28"/>
        </w:rPr>
        <w:t xml:space="preserve">kinetics, </w:t>
      </w:r>
      <w:r w:rsidRPr="00D04F70">
        <w:rPr>
          <w:rFonts w:asciiTheme="majorBidi" w:hAnsiTheme="majorBidi" w:cstheme="majorBidi"/>
          <w:sz w:val="28"/>
          <w:szCs w:val="28"/>
        </w:rPr>
        <w:t>activity and inhibition using indirect methods with synergists, or by direct methods using spectrophotometric methods.</w:t>
      </w:r>
      <w:r w:rsidR="00E02E3F" w:rsidRPr="00D04F70">
        <w:rPr>
          <w:rFonts w:asciiTheme="majorBidi" w:hAnsiTheme="majorBidi" w:cstheme="majorBidi"/>
          <w:sz w:val="28"/>
          <w:szCs w:val="28"/>
        </w:rPr>
        <w:t xml:space="preserve"> </w:t>
      </w:r>
      <w:r w:rsidR="009211E3" w:rsidRPr="00D04F70">
        <w:rPr>
          <w:rFonts w:asciiTheme="majorBidi" w:hAnsiTheme="majorBidi" w:cstheme="majorBidi"/>
          <w:sz w:val="28"/>
          <w:szCs w:val="28"/>
        </w:rPr>
        <w:t>Also,</w:t>
      </w:r>
      <w:r w:rsidRPr="00D04F70">
        <w:rPr>
          <w:rFonts w:asciiTheme="majorBidi" w:hAnsiTheme="majorBidi" w:cstheme="majorBidi"/>
          <w:sz w:val="28"/>
          <w:szCs w:val="28"/>
        </w:rPr>
        <w:t xml:space="preserve"> I </w:t>
      </w:r>
      <w:r w:rsidR="00437183" w:rsidRPr="00D04F70">
        <w:rPr>
          <w:rFonts w:asciiTheme="majorBidi" w:hAnsiTheme="majorBidi" w:cstheme="majorBidi"/>
          <w:sz w:val="28"/>
          <w:szCs w:val="28"/>
        </w:rPr>
        <w:t xml:space="preserve">am </w:t>
      </w:r>
      <w:r w:rsidRPr="00D04F70">
        <w:rPr>
          <w:rFonts w:asciiTheme="majorBidi" w:hAnsiTheme="majorBidi" w:cstheme="majorBidi"/>
          <w:sz w:val="28"/>
          <w:szCs w:val="28"/>
        </w:rPr>
        <w:t xml:space="preserve">very </w:t>
      </w:r>
      <w:r w:rsidR="00437183" w:rsidRPr="00D04F70">
        <w:rPr>
          <w:rFonts w:asciiTheme="majorBidi" w:hAnsiTheme="majorBidi" w:cstheme="majorBidi"/>
          <w:sz w:val="28"/>
          <w:szCs w:val="28"/>
        </w:rPr>
        <w:t>interesting</w:t>
      </w:r>
      <w:r w:rsidRPr="00D04F70">
        <w:rPr>
          <w:rFonts w:asciiTheme="majorBidi" w:hAnsiTheme="majorBidi" w:cstheme="majorBidi"/>
          <w:sz w:val="28"/>
          <w:szCs w:val="28"/>
        </w:rPr>
        <w:t xml:space="preserve"> about the lethal effects of insecticides on </w:t>
      </w:r>
      <w:r w:rsidR="00437183" w:rsidRPr="00D04F70">
        <w:rPr>
          <w:rFonts w:asciiTheme="majorBidi" w:hAnsiTheme="majorBidi" w:cstheme="majorBidi"/>
          <w:sz w:val="28"/>
          <w:szCs w:val="28"/>
        </w:rPr>
        <w:t xml:space="preserve">enzyme activity </w:t>
      </w:r>
      <w:r w:rsidR="00137516" w:rsidRPr="00D04F70">
        <w:rPr>
          <w:rFonts w:asciiTheme="majorBidi" w:hAnsiTheme="majorBidi" w:cstheme="majorBidi"/>
          <w:sz w:val="28"/>
          <w:szCs w:val="28"/>
        </w:rPr>
        <w:t xml:space="preserve">and </w:t>
      </w:r>
      <w:r w:rsidR="00265CB9" w:rsidRPr="00D04F70">
        <w:rPr>
          <w:rFonts w:asciiTheme="majorBidi" w:hAnsiTheme="majorBidi" w:cstheme="majorBidi"/>
          <w:sz w:val="28"/>
          <w:szCs w:val="28"/>
        </w:rPr>
        <w:t>behavioural</w:t>
      </w:r>
      <w:r w:rsidR="00437183" w:rsidRPr="00D04F70">
        <w:rPr>
          <w:rFonts w:asciiTheme="majorBidi" w:hAnsiTheme="majorBidi" w:cstheme="majorBidi"/>
          <w:sz w:val="28"/>
          <w:szCs w:val="28"/>
        </w:rPr>
        <w:t xml:space="preserve"> response of </w:t>
      </w:r>
      <w:r w:rsidR="00430892" w:rsidRPr="00D04F70">
        <w:rPr>
          <w:rFonts w:asciiTheme="majorBidi" w:hAnsiTheme="majorBidi" w:cstheme="majorBidi"/>
          <w:sz w:val="28"/>
          <w:szCs w:val="28"/>
        </w:rPr>
        <w:t>honeybees</w:t>
      </w:r>
      <w:r w:rsidR="00265CB9" w:rsidRPr="00D04F70">
        <w:rPr>
          <w:rFonts w:asciiTheme="majorBidi" w:hAnsiTheme="majorBidi" w:cstheme="majorBidi"/>
          <w:sz w:val="28"/>
          <w:szCs w:val="28"/>
        </w:rPr>
        <w:t xml:space="preserve"> </w:t>
      </w:r>
      <w:r w:rsidR="00DF49A0" w:rsidRPr="00D04F70">
        <w:rPr>
          <w:rFonts w:asciiTheme="majorBidi" w:hAnsiTheme="majorBidi" w:cstheme="majorBidi"/>
          <w:sz w:val="28"/>
          <w:szCs w:val="28"/>
        </w:rPr>
        <w:t>and natural enemies</w:t>
      </w:r>
      <w:r w:rsidR="00463708" w:rsidRPr="00D04F70">
        <w:rPr>
          <w:rFonts w:asciiTheme="majorBidi" w:hAnsiTheme="majorBidi" w:cstheme="majorBidi"/>
          <w:sz w:val="28"/>
          <w:szCs w:val="28"/>
        </w:rPr>
        <w:t xml:space="preserve"> as biodiversity agents</w:t>
      </w:r>
      <w:r w:rsidR="00DF49A0" w:rsidRPr="00D04F70">
        <w:rPr>
          <w:rFonts w:asciiTheme="majorBidi" w:hAnsiTheme="majorBidi" w:cstheme="majorBidi"/>
          <w:sz w:val="28"/>
          <w:szCs w:val="28"/>
        </w:rPr>
        <w:t>.</w:t>
      </w:r>
      <w:r w:rsidR="004E6220" w:rsidRPr="00D04F70">
        <w:rPr>
          <w:rFonts w:asciiTheme="majorBidi" w:hAnsiTheme="majorBidi" w:cstheme="majorBidi"/>
          <w:sz w:val="28"/>
          <w:szCs w:val="28"/>
        </w:rPr>
        <w:t xml:space="preserve"> Moreover, the toxicogenic studies using fruit fly as model insect.</w:t>
      </w:r>
      <w:r w:rsidR="007E0DEB" w:rsidRPr="00D04F70">
        <w:rPr>
          <w:rFonts w:asciiTheme="majorBidi" w:hAnsiTheme="majorBidi" w:cstheme="majorBidi"/>
          <w:sz w:val="28"/>
          <w:szCs w:val="28"/>
        </w:rPr>
        <w:t xml:space="preserve"> </w:t>
      </w:r>
      <w:r w:rsidR="009358DF" w:rsidRPr="00D04F70">
        <w:rPr>
          <w:rFonts w:asciiTheme="majorBidi" w:hAnsiTheme="majorBidi" w:cstheme="majorBidi"/>
          <w:sz w:val="28"/>
          <w:szCs w:val="28"/>
        </w:rPr>
        <w:t xml:space="preserve">Moreover, </w:t>
      </w:r>
      <w:r w:rsidR="0050577B" w:rsidRPr="00D04F70">
        <w:rPr>
          <w:rFonts w:asciiTheme="majorBidi" w:hAnsiTheme="majorBidi" w:cstheme="majorBidi"/>
          <w:sz w:val="28"/>
          <w:szCs w:val="28"/>
        </w:rPr>
        <w:t>pesticide</w:t>
      </w:r>
      <w:r w:rsidR="009358DF" w:rsidRPr="00D04F70">
        <w:rPr>
          <w:rFonts w:asciiTheme="majorBidi" w:hAnsiTheme="majorBidi" w:cstheme="majorBidi"/>
          <w:sz w:val="28"/>
          <w:szCs w:val="28"/>
        </w:rPr>
        <w:t xml:space="preserve"> residues</w:t>
      </w:r>
      <w:r w:rsidR="0050577B" w:rsidRPr="00D04F70">
        <w:rPr>
          <w:rFonts w:asciiTheme="majorBidi" w:hAnsiTheme="majorBidi" w:cstheme="majorBidi"/>
          <w:sz w:val="28"/>
          <w:szCs w:val="28"/>
        </w:rPr>
        <w:t xml:space="preserve"> in food crops.</w:t>
      </w:r>
    </w:p>
    <w:p w14:paraId="200A63D3" w14:textId="66EB919C" w:rsidR="007E0DEB" w:rsidRPr="00D04F70" w:rsidRDefault="007E0DEB" w:rsidP="0089036A">
      <w:pPr>
        <w:spacing w:before="100" w:beforeAutospacing="1" w:after="100" w:afterAutospacing="1"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D04F70">
        <w:rPr>
          <w:rFonts w:asciiTheme="majorBidi" w:hAnsiTheme="majorBidi" w:cstheme="majorBidi"/>
          <w:b/>
          <w:bCs/>
          <w:sz w:val="28"/>
          <w:szCs w:val="28"/>
        </w:rPr>
        <w:t>In the field tests:</w:t>
      </w:r>
      <w:r w:rsidRPr="00D04F70">
        <w:rPr>
          <w:rFonts w:asciiTheme="majorBidi" w:hAnsiTheme="majorBidi" w:cstheme="majorBidi"/>
          <w:sz w:val="28"/>
          <w:szCs w:val="28"/>
        </w:rPr>
        <w:t xml:space="preserve"> </w:t>
      </w:r>
      <w:r w:rsidR="008A0F84" w:rsidRPr="00D04F70">
        <w:rPr>
          <w:rFonts w:asciiTheme="majorBidi" w:hAnsiTheme="majorBidi" w:cstheme="majorBidi"/>
          <w:sz w:val="28"/>
          <w:szCs w:val="28"/>
        </w:rPr>
        <w:t xml:space="preserve"> </w:t>
      </w:r>
      <w:r w:rsidRPr="00D04F70">
        <w:rPr>
          <w:rFonts w:asciiTheme="majorBidi" w:hAnsiTheme="majorBidi" w:cstheme="majorBidi"/>
          <w:sz w:val="28"/>
          <w:szCs w:val="28"/>
        </w:rPr>
        <w:t>The efficiency</w:t>
      </w:r>
      <w:r w:rsidR="00D84CE8" w:rsidRPr="00D04F70">
        <w:rPr>
          <w:rFonts w:asciiTheme="majorBidi" w:hAnsiTheme="majorBidi" w:cstheme="majorBidi"/>
          <w:sz w:val="28"/>
          <w:szCs w:val="28"/>
        </w:rPr>
        <w:t xml:space="preserve"> of pesticides on insect</w:t>
      </w:r>
      <w:r w:rsidR="0050577B" w:rsidRPr="00D04F70">
        <w:rPr>
          <w:rFonts w:asciiTheme="majorBidi" w:hAnsiTheme="majorBidi" w:cstheme="majorBidi"/>
          <w:sz w:val="28"/>
          <w:szCs w:val="28"/>
        </w:rPr>
        <w:t>, herbs</w:t>
      </w:r>
      <w:r w:rsidR="00D84CE8" w:rsidRPr="00D04F70">
        <w:rPr>
          <w:rFonts w:asciiTheme="majorBidi" w:hAnsiTheme="majorBidi" w:cstheme="majorBidi"/>
          <w:sz w:val="28"/>
          <w:szCs w:val="28"/>
        </w:rPr>
        <w:t xml:space="preserve"> and fungus pest,</w:t>
      </w:r>
      <w:r w:rsidRPr="00D04F70">
        <w:rPr>
          <w:rFonts w:asciiTheme="majorBidi" w:hAnsiTheme="majorBidi" w:cstheme="majorBidi"/>
          <w:sz w:val="28"/>
          <w:szCs w:val="28"/>
        </w:rPr>
        <w:t xml:space="preserve"> persistence of pesticides on </w:t>
      </w:r>
      <w:r w:rsidR="00DD2383" w:rsidRPr="00D04F70">
        <w:rPr>
          <w:rFonts w:asciiTheme="majorBidi" w:hAnsiTheme="majorBidi" w:cstheme="majorBidi"/>
          <w:sz w:val="28"/>
          <w:szCs w:val="28"/>
        </w:rPr>
        <w:t>crops any infected area by pest</w:t>
      </w:r>
      <w:r w:rsidRPr="00D04F70">
        <w:rPr>
          <w:rFonts w:asciiTheme="majorBidi" w:hAnsiTheme="majorBidi" w:cstheme="majorBidi"/>
          <w:sz w:val="28"/>
          <w:szCs w:val="28"/>
        </w:rPr>
        <w:t xml:space="preserve">, </w:t>
      </w:r>
      <w:r w:rsidR="00524589" w:rsidRPr="00D04F70">
        <w:rPr>
          <w:rFonts w:asciiTheme="majorBidi" w:hAnsiTheme="majorBidi" w:cstheme="majorBidi"/>
          <w:sz w:val="28"/>
          <w:szCs w:val="28"/>
        </w:rPr>
        <w:t>moreover</w:t>
      </w:r>
      <w:r w:rsidRPr="00D04F70">
        <w:rPr>
          <w:rFonts w:asciiTheme="majorBidi" w:hAnsiTheme="majorBidi" w:cstheme="majorBidi"/>
          <w:sz w:val="28"/>
          <w:szCs w:val="28"/>
        </w:rPr>
        <w:t xml:space="preserve">, the determination of </w:t>
      </w:r>
      <w:r w:rsidR="00DD2383" w:rsidRPr="00D04F70">
        <w:rPr>
          <w:rFonts w:asciiTheme="majorBidi" w:hAnsiTheme="majorBidi" w:cstheme="majorBidi"/>
          <w:sz w:val="28"/>
          <w:szCs w:val="28"/>
        </w:rPr>
        <w:t>p</w:t>
      </w:r>
      <w:r w:rsidRPr="00D04F70">
        <w:rPr>
          <w:rFonts w:asciiTheme="majorBidi" w:hAnsiTheme="majorBidi" w:cstheme="majorBidi"/>
          <w:sz w:val="28"/>
          <w:szCs w:val="28"/>
        </w:rPr>
        <w:t xml:space="preserve">esticides </w:t>
      </w:r>
      <w:r w:rsidR="0050577B" w:rsidRPr="00D04F70">
        <w:rPr>
          <w:rFonts w:asciiTheme="majorBidi" w:hAnsiTheme="majorBidi" w:cstheme="majorBidi"/>
          <w:sz w:val="28"/>
          <w:szCs w:val="28"/>
        </w:rPr>
        <w:t xml:space="preserve">persistence </w:t>
      </w:r>
      <w:r w:rsidRPr="00D04F70">
        <w:rPr>
          <w:rFonts w:asciiTheme="majorBidi" w:hAnsiTheme="majorBidi" w:cstheme="majorBidi"/>
          <w:sz w:val="28"/>
          <w:szCs w:val="28"/>
        </w:rPr>
        <w:t xml:space="preserve">residues in the </w:t>
      </w:r>
      <w:r w:rsidR="00DD2383" w:rsidRPr="00D04F70">
        <w:rPr>
          <w:rFonts w:asciiTheme="majorBidi" w:hAnsiTheme="majorBidi" w:cstheme="majorBidi"/>
          <w:sz w:val="28"/>
          <w:szCs w:val="28"/>
        </w:rPr>
        <w:t>crop and h</w:t>
      </w:r>
      <w:r w:rsidRPr="00D04F70">
        <w:rPr>
          <w:rFonts w:asciiTheme="majorBidi" w:hAnsiTheme="majorBidi" w:cstheme="majorBidi"/>
          <w:sz w:val="28"/>
          <w:szCs w:val="28"/>
        </w:rPr>
        <w:t xml:space="preserve">orticultural </w:t>
      </w:r>
      <w:r w:rsidR="00DD2383" w:rsidRPr="00D04F70">
        <w:rPr>
          <w:rFonts w:asciiTheme="majorBidi" w:hAnsiTheme="majorBidi" w:cstheme="majorBidi"/>
          <w:sz w:val="28"/>
          <w:szCs w:val="28"/>
        </w:rPr>
        <w:t>c</w:t>
      </w:r>
      <w:r w:rsidRPr="00D04F70">
        <w:rPr>
          <w:rFonts w:asciiTheme="majorBidi" w:hAnsiTheme="majorBidi" w:cstheme="majorBidi"/>
          <w:sz w:val="28"/>
          <w:szCs w:val="28"/>
        </w:rPr>
        <w:t xml:space="preserve">rops.  </w:t>
      </w:r>
    </w:p>
    <w:p w14:paraId="49A46AD8" w14:textId="6BA48F51" w:rsidR="00DC4E5B" w:rsidRPr="00D04F70" w:rsidRDefault="007E0DEB" w:rsidP="0089036A">
      <w:pPr>
        <w:spacing w:before="100" w:beforeAutospacing="1" w:after="100" w:afterAutospacing="1" w:line="360" w:lineRule="auto"/>
        <w:jc w:val="lowKashida"/>
        <w:rPr>
          <w:rFonts w:asciiTheme="majorBidi" w:eastAsiaTheme="minorEastAsia" w:hAnsiTheme="majorBidi" w:cstheme="majorBidi"/>
          <w:color w:val="404040" w:themeColor="text1" w:themeTint="BF"/>
          <w:sz w:val="28"/>
          <w:szCs w:val="28"/>
          <w:lang w:val="en-US" w:eastAsia="ja-JP"/>
        </w:rPr>
      </w:pPr>
      <w:r w:rsidRPr="00D04F70">
        <w:rPr>
          <w:rFonts w:asciiTheme="majorBidi" w:hAnsiTheme="majorBidi" w:cstheme="majorBidi"/>
          <w:b/>
          <w:bCs/>
          <w:sz w:val="28"/>
          <w:szCs w:val="28"/>
        </w:rPr>
        <w:t>Consultations:</w:t>
      </w:r>
      <w:r w:rsidR="00463708" w:rsidRPr="00D04F7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63708" w:rsidRPr="00D04F70">
        <w:rPr>
          <w:rFonts w:asciiTheme="majorBidi" w:hAnsiTheme="majorBidi" w:cstheme="majorBidi"/>
          <w:sz w:val="28"/>
          <w:szCs w:val="28"/>
        </w:rPr>
        <w:t>To keep the good biodiversity and sustainable developments, I am</w:t>
      </w:r>
      <w:r w:rsidRPr="00D04F70">
        <w:rPr>
          <w:rFonts w:asciiTheme="majorBidi" w:hAnsiTheme="majorBidi" w:cstheme="majorBidi"/>
          <w:sz w:val="28"/>
          <w:szCs w:val="28"/>
        </w:rPr>
        <w:t xml:space="preserve"> </w:t>
      </w:r>
      <w:r w:rsidR="00463708" w:rsidRPr="00D04F70">
        <w:rPr>
          <w:rFonts w:asciiTheme="majorBidi" w:hAnsiTheme="majorBidi" w:cstheme="majorBidi"/>
          <w:sz w:val="28"/>
          <w:szCs w:val="28"/>
        </w:rPr>
        <w:t>i</w:t>
      </w:r>
      <w:r w:rsidRPr="00D04F70">
        <w:rPr>
          <w:rFonts w:asciiTheme="majorBidi" w:hAnsiTheme="majorBidi" w:cstheme="majorBidi"/>
          <w:sz w:val="28"/>
          <w:szCs w:val="28"/>
        </w:rPr>
        <w:t xml:space="preserve">ntroducing the service for the horticultural and </w:t>
      </w:r>
      <w:r w:rsidR="00265CB9" w:rsidRPr="00D04F70">
        <w:rPr>
          <w:rFonts w:asciiTheme="majorBidi" w:hAnsiTheme="majorBidi" w:cstheme="majorBidi"/>
          <w:sz w:val="28"/>
          <w:szCs w:val="28"/>
        </w:rPr>
        <w:t>greenhouses</w:t>
      </w:r>
      <w:r w:rsidRPr="00D04F70">
        <w:rPr>
          <w:rFonts w:asciiTheme="majorBidi" w:hAnsiTheme="majorBidi" w:cstheme="majorBidi"/>
          <w:sz w:val="28"/>
          <w:szCs w:val="28"/>
        </w:rPr>
        <w:t xml:space="preserve"> producers</w:t>
      </w:r>
      <w:r w:rsidR="008A0F84" w:rsidRPr="00D04F70">
        <w:rPr>
          <w:rFonts w:asciiTheme="majorBidi" w:hAnsiTheme="majorBidi" w:cstheme="majorBidi"/>
          <w:sz w:val="28"/>
          <w:szCs w:val="28"/>
        </w:rPr>
        <w:t xml:space="preserve"> in </w:t>
      </w:r>
      <w:r w:rsidRPr="00D04F70">
        <w:rPr>
          <w:rFonts w:asciiTheme="majorBidi" w:hAnsiTheme="majorBidi" w:cstheme="majorBidi"/>
          <w:sz w:val="28"/>
          <w:szCs w:val="28"/>
        </w:rPr>
        <w:t xml:space="preserve">around </w:t>
      </w:r>
      <w:r w:rsidR="00463708" w:rsidRPr="00D04F70">
        <w:rPr>
          <w:rFonts w:asciiTheme="majorBidi" w:hAnsiTheme="majorBidi" w:cstheme="majorBidi"/>
          <w:sz w:val="28"/>
          <w:szCs w:val="28"/>
        </w:rPr>
        <w:t xml:space="preserve">culture </w:t>
      </w:r>
      <w:r w:rsidRPr="00D04F70">
        <w:rPr>
          <w:rFonts w:asciiTheme="majorBidi" w:hAnsiTheme="majorBidi" w:cstheme="majorBidi"/>
          <w:sz w:val="28"/>
          <w:szCs w:val="28"/>
        </w:rPr>
        <w:t>area. In addition</w:t>
      </w:r>
      <w:r w:rsidR="00524589" w:rsidRPr="00D04F70">
        <w:rPr>
          <w:rFonts w:asciiTheme="majorBidi" w:hAnsiTheme="majorBidi" w:cstheme="majorBidi"/>
          <w:sz w:val="28"/>
          <w:szCs w:val="28"/>
        </w:rPr>
        <w:t xml:space="preserve"> to,</w:t>
      </w:r>
      <w:r w:rsidRPr="00D04F70">
        <w:rPr>
          <w:rFonts w:asciiTheme="majorBidi" w:hAnsiTheme="majorBidi" w:cstheme="majorBidi"/>
          <w:sz w:val="28"/>
          <w:szCs w:val="28"/>
        </w:rPr>
        <w:t xml:space="preserve"> </w:t>
      </w:r>
      <w:r w:rsidR="00524589" w:rsidRPr="00D04F70">
        <w:rPr>
          <w:rFonts w:asciiTheme="majorBidi" w:hAnsiTheme="majorBidi" w:cstheme="majorBidi"/>
          <w:sz w:val="28"/>
          <w:szCs w:val="28"/>
        </w:rPr>
        <w:t>consultation</w:t>
      </w:r>
      <w:r w:rsidR="00463708" w:rsidRPr="00D04F70">
        <w:rPr>
          <w:rFonts w:asciiTheme="majorBidi" w:hAnsiTheme="majorBidi" w:cstheme="majorBidi"/>
          <w:sz w:val="28"/>
          <w:szCs w:val="28"/>
        </w:rPr>
        <w:t>s</w:t>
      </w:r>
      <w:r w:rsidR="00524589" w:rsidRPr="00D04F70">
        <w:rPr>
          <w:rFonts w:asciiTheme="majorBidi" w:hAnsiTheme="majorBidi" w:cstheme="majorBidi"/>
          <w:sz w:val="28"/>
          <w:szCs w:val="28"/>
        </w:rPr>
        <w:t xml:space="preserve"> for</w:t>
      </w:r>
      <w:r w:rsidR="008A0F84" w:rsidRPr="00D04F70">
        <w:rPr>
          <w:rFonts w:asciiTheme="majorBidi" w:hAnsiTheme="majorBidi" w:cstheme="majorBidi"/>
          <w:sz w:val="28"/>
          <w:szCs w:val="28"/>
        </w:rPr>
        <w:t xml:space="preserve"> Public Health </w:t>
      </w:r>
      <w:r w:rsidR="00463708" w:rsidRPr="00D04F70">
        <w:rPr>
          <w:rFonts w:asciiTheme="majorBidi" w:hAnsiTheme="majorBidi" w:cstheme="majorBidi"/>
          <w:sz w:val="28"/>
          <w:szCs w:val="28"/>
        </w:rPr>
        <w:t>P</w:t>
      </w:r>
      <w:r w:rsidR="008A0F84" w:rsidRPr="00D04F70">
        <w:rPr>
          <w:rFonts w:asciiTheme="majorBidi" w:hAnsiTheme="majorBidi" w:cstheme="majorBidi"/>
          <w:sz w:val="28"/>
          <w:szCs w:val="28"/>
        </w:rPr>
        <w:t xml:space="preserve">est </w:t>
      </w:r>
      <w:r w:rsidR="00463708" w:rsidRPr="00D04F70">
        <w:rPr>
          <w:rFonts w:asciiTheme="majorBidi" w:hAnsiTheme="majorBidi" w:cstheme="majorBidi"/>
          <w:sz w:val="28"/>
          <w:szCs w:val="28"/>
        </w:rPr>
        <w:t>C</w:t>
      </w:r>
      <w:r w:rsidR="008A0F84" w:rsidRPr="00D04F70">
        <w:rPr>
          <w:rFonts w:asciiTheme="majorBidi" w:hAnsiTheme="majorBidi" w:cstheme="majorBidi"/>
          <w:sz w:val="28"/>
          <w:szCs w:val="28"/>
        </w:rPr>
        <w:t>ontrol</w:t>
      </w:r>
      <w:r w:rsidR="00463708" w:rsidRPr="00D04F70">
        <w:rPr>
          <w:rFonts w:asciiTheme="majorBidi" w:hAnsiTheme="majorBidi" w:cstheme="majorBidi"/>
          <w:sz w:val="28"/>
          <w:szCs w:val="28"/>
        </w:rPr>
        <w:t xml:space="preserve"> in my niche and outside</w:t>
      </w:r>
      <w:r w:rsidR="008A0F84" w:rsidRPr="00D04F70">
        <w:rPr>
          <w:rFonts w:asciiTheme="majorBidi" w:eastAsiaTheme="minorEastAsia" w:hAnsiTheme="majorBidi" w:cstheme="majorBidi"/>
          <w:color w:val="404040" w:themeColor="text1" w:themeTint="BF"/>
          <w:sz w:val="28"/>
          <w:szCs w:val="28"/>
          <w:lang w:val="en-US" w:eastAsia="ja-JP"/>
        </w:rPr>
        <w:t xml:space="preserve">.  </w:t>
      </w:r>
    </w:p>
    <w:p w14:paraId="43A3CE77" w14:textId="77777777" w:rsidR="00DC4E5B" w:rsidRDefault="00DC4E5B" w:rsidP="0089036A">
      <w:pPr>
        <w:pStyle w:val="Heading1"/>
        <w:spacing w:line="360" w:lineRule="auto"/>
        <w:jc w:val="lowKashida"/>
        <w:rPr>
          <w:rFonts w:asciiTheme="majorBidi" w:hAnsiTheme="majorBidi" w:cstheme="majorBidi"/>
          <w:bCs w:val="0"/>
          <w:caps/>
          <w:color w:val="auto"/>
          <w:sz w:val="36"/>
          <w:szCs w:val="36"/>
        </w:rPr>
      </w:pPr>
      <w:r w:rsidRPr="00ED6054">
        <w:rPr>
          <w:rFonts w:asciiTheme="majorBidi" w:hAnsiTheme="majorBidi" w:cstheme="majorBidi"/>
          <w:bCs w:val="0"/>
          <w:caps/>
          <w:color w:val="auto"/>
          <w:sz w:val="36"/>
          <w:szCs w:val="36"/>
        </w:rPr>
        <w:lastRenderedPageBreak/>
        <w:t>EMPLOYMENT</w:t>
      </w:r>
    </w:p>
    <w:p w14:paraId="118DED9C" w14:textId="77777777" w:rsidR="00A746A0" w:rsidRPr="00D04F70" w:rsidRDefault="00A746A0" w:rsidP="0089036A">
      <w:pPr>
        <w:tabs>
          <w:tab w:val="left" w:pos="1440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D04F70">
        <w:rPr>
          <w:rFonts w:asciiTheme="majorBidi" w:hAnsiTheme="majorBidi" w:cstheme="majorBidi"/>
          <w:b/>
          <w:bCs/>
          <w:sz w:val="28"/>
          <w:szCs w:val="28"/>
        </w:rPr>
        <w:t xml:space="preserve">Head of Plant Protection Dept. Fac. Agric. Assiut University and Professor </w:t>
      </w:r>
      <w:r w:rsidRPr="00D04F70">
        <w:rPr>
          <w:rFonts w:asciiTheme="majorBidi" w:hAnsiTheme="majorBidi" w:cstheme="majorBidi"/>
          <w:sz w:val="28"/>
          <w:szCs w:val="28"/>
        </w:rPr>
        <w:t>in Agricultural Science (Plant Protection-Pesticides) - University of Assiut, Egypt from 2021 until now</w:t>
      </w:r>
      <w:r w:rsidRPr="00D04F70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6BF22A13" w14:textId="77777777" w:rsidR="00A746A0" w:rsidRPr="00D04F70" w:rsidRDefault="00A746A0" w:rsidP="0089036A">
      <w:pPr>
        <w:tabs>
          <w:tab w:val="left" w:pos="1440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D04F70">
        <w:rPr>
          <w:rFonts w:asciiTheme="majorBidi" w:hAnsiTheme="majorBidi" w:cstheme="majorBidi"/>
          <w:sz w:val="28"/>
          <w:szCs w:val="28"/>
        </w:rPr>
        <w:t>Establishing Apiaries 2024 in Faculty of Agric. Assiut University.</w:t>
      </w:r>
    </w:p>
    <w:p w14:paraId="44450CB8" w14:textId="77777777" w:rsidR="00A746A0" w:rsidRPr="00D04F70" w:rsidRDefault="00A746A0" w:rsidP="0089036A">
      <w:pPr>
        <w:tabs>
          <w:tab w:val="left" w:pos="1440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D04F70">
        <w:rPr>
          <w:rFonts w:asciiTheme="majorBidi" w:hAnsiTheme="majorBidi" w:cstheme="majorBidi"/>
          <w:b/>
          <w:bCs/>
          <w:sz w:val="28"/>
          <w:szCs w:val="28"/>
        </w:rPr>
        <w:t>Instructor and Supervisor</w:t>
      </w:r>
      <w:r w:rsidRPr="00D04F70">
        <w:rPr>
          <w:rFonts w:asciiTheme="majorBidi" w:hAnsiTheme="majorBidi" w:cstheme="majorBidi"/>
          <w:sz w:val="28"/>
          <w:szCs w:val="28"/>
        </w:rPr>
        <w:t xml:space="preserve"> of Enzymology laboratory of Insects in Plant Protection, Faculty of Agriculture, Assiut University2024.</w:t>
      </w:r>
    </w:p>
    <w:p w14:paraId="1E897241" w14:textId="747CEC19" w:rsidR="00A746A0" w:rsidRPr="00D04F70" w:rsidRDefault="00A746A0" w:rsidP="0089036A">
      <w:pPr>
        <w:tabs>
          <w:tab w:val="left" w:pos="1440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D04F70">
        <w:rPr>
          <w:rFonts w:asciiTheme="majorBidi" w:hAnsiTheme="majorBidi" w:cstheme="majorBidi"/>
          <w:b/>
          <w:bCs/>
          <w:sz w:val="28"/>
          <w:szCs w:val="28"/>
        </w:rPr>
        <w:t xml:space="preserve">Program coordinator </w:t>
      </w:r>
      <w:r w:rsidRPr="00D04F70">
        <w:rPr>
          <w:rFonts w:asciiTheme="majorBidi" w:hAnsiTheme="majorBidi" w:cstheme="majorBidi"/>
          <w:sz w:val="28"/>
          <w:szCs w:val="28"/>
        </w:rPr>
        <w:t>of Professional Master of Agricultural Science in Beekeeping</w:t>
      </w:r>
      <w:r w:rsidR="001F550B">
        <w:rPr>
          <w:rFonts w:asciiTheme="majorBidi" w:hAnsiTheme="majorBidi" w:cstheme="majorBidi"/>
          <w:sz w:val="28"/>
          <w:szCs w:val="28"/>
        </w:rPr>
        <w:t>.</w:t>
      </w:r>
    </w:p>
    <w:p w14:paraId="19F0D8EB" w14:textId="77777777" w:rsidR="00A746A0" w:rsidRPr="00D04F70" w:rsidRDefault="00A746A0" w:rsidP="0089036A">
      <w:pPr>
        <w:tabs>
          <w:tab w:val="left" w:pos="1440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D04F70">
        <w:rPr>
          <w:rFonts w:asciiTheme="majorBidi" w:hAnsiTheme="majorBidi" w:cstheme="majorBidi"/>
          <w:b/>
          <w:bCs/>
          <w:sz w:val="28"/>
          <w:szCs w:val="28"/>
        </w:rPr>
        <w:t xml:space="preserve">Instructor and Supervisor </w:t>
      </w:r>
      <w:r w:rsidRPr="00D04F70">
        <w:rPr>
          <w:rFonts w:asciiTheme="majorBidi" w:hAnsiTheme="majorBidi" w:cstheme="majorBidi"/>
          <w:sz w:val="28"/>
          <w:szCs w:val="28"/>
        </w:rPr>
        <w:t>Scientific Center of Control of Insect and Animal Pests in Plant Protection, Faculty of Agriculture, Assiut University 2019</w:t>
      </w:r>
    </w:p>
    <w:p w14:paraId="3B04E719" w14:textId="77777777" w:rsidR="00A746A0" w:rsidRPr="00D04F70" w:rsidRDefault="00A746A0" w:rsidP="0089036A">
      <w:pPr>
        <w:tabs>
          <w:tab w:val="left" w:pos="1440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D04F70">
        <w:rPr>
          <w:rFonts w:asciiTheme="majorBidi" w:hAnsiTheme="majorBidi" w:cstheme="majorBidi"/>
          <w:b/>
          <w:bCs/>
          <w:sz w:val="28"/>
          <w:szCs w:val="28"/>
        </w:rPr>
        <w:t xml:space="preserve">Full Professor </w:t>
      </w:r>
      <w:r w:rsidRPr="00D04F70">
        <w:rPr>
          <w:rFonts w:asciiTheme="majorBidi" w:hAnsiTheme="majorBidi" w:cstheme="majorBidi"/>
          <w:sz w:val="28"/>
          <w:szCs w:val="28"/>
        </w:rPr>
        <w:t>in Agricultural Science (Plant Protection-Pesticides) - University of Assiut, Egypt from 2017</w:t>
      </w:r>
      <w:r w:rsidRPr="00D04F70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4BB3538B" w14:textId="77777777" w:rsidR="00A746A0" w:rsidRPr="00D04F70" w:rsidRDefault="00A746A0" w:rsidP="0089036A">
      <w:pPr>
        <w:tabs>
          <w:tab w:val="left" w:pos="1440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D04F70">
        <w:rPr>
          <w:rFonts w:asciiTheme="majorBidi" w:hAnsiTheme="majorBidi" w:cstheme="majorBidi"/>
          <w:b/>
          <w:bCs/>
          <w:sz w:val="28"/>
          <w:szCs w:val="28"/>
        </w:rPr>
        <w:t>Associate Professor</w:t>
      </w:r>
      <w:r w:rsidRPr="00D04F70">
        <w:rPr>
          <w:rFonts w:asciiTheme="majorBidi" w:hAnsiTheme="majorBidi" w:cstheme="majorBidi"/>
          <w:sz w:val="28"/>
          <w:szCs w:val="28"/>
        </w:rPr>
        <w:t xml:space="preserve"> in Agricultural Science (Plant Protection-Pesticides) - University of Assiut, Egypt from 2012</w:t>
      </w:r>
      <w:r w:rsidRPr="00D04F70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5E861EB3" w14:textId="77777777" w:rsidR="00A746A0" w:rsidRPr="00D04F70" w:rsidRDefault="00A746A0" w:rsidP="0089036A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D04F70">
        <w:rPr>
          <w:rFonts w:asciiTheme="majorBidi" w:hAnsiTheme="majorBidi" w:cstheme="majorBidi"/>
          <w:b/>
          <w:bCs/>
          <w:sz w:val="28"/>
          <w:szCs w:val="28"/>
        </w:rPr>
        <w:t>Lecturer</w:t>
      </w:r>
      <w:r w:rsidRPr="00D04F70">
        <w:rPr>
          <w:rFonts w:asciiTheme="majorBidi" w:hAnsiTheme="majorBidi" w:cstheme="majorBidi"/>
          <w:sz w:val="28"/>
          <w:szCs w:val="28"/>
        </w:rPr>
        <w:t xml:space="preserve"> in Plant Protection Dept. Fac. Agriculture- University of Assiut, Egypt from 22/7/2007 until 2012.</w:t>
      </w:r>
    </w:p>
    <w:p w14:paraId="75F32C48" w14:textId="77777777" w:rsidR="00A746A0" w:rsidRPr="00D04F70" w:rsidRDefault="00A746A0" w:rsidP="0089036A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D04F70">
        <w:rPr>
          <w:rFonts w:asciiTheme="majorBidi" w:hAnsiTheme="majorBidi" w:cstheme="majorBidi"/>
          <w:b/>
          <w:bCs/>
          <w:sz w:val="28"/>
          <w:szCs w:val="28"/>
        </w:rPr>
        <w:t>Assistant lecturer</w:t>
      </w:r>
      <w:r w:rsidRPr="00D04F70">
        <w:rPr>
          <w:rFonts w:asciiTheme="majorBidi" w:hAnsiTheme="majorBidi" w:cstheme="majorBidi"/>
          <w:sz w:val="28"/>
          <w:szCs w:val="28"/>
        </w:rPr>
        <w:t xml:space="preserve"> in Plant Protection Dept. Fac. Agriculture- University of Assiut, Egypt from 27/9/1999 until 21/7/2007.</w:t>
      </w:r>
    </w:p>
    <w:p w14:paraId="3DDC6C7D" w14:textId="77777777" w:rsidR="00DC4E5B" w:rsidRPr="00D04F70" w:rsidRDefault="00DC4E5B" w:rsidP="0089036A">
      <w:pPr>
        <w:pStyle w:val="0-Bodytext"/>
        <w:tabs>
          <w:tab w:val="clear" w:pos="2160"/>
          <w:tab w:val="left" w:pos="2331"/>
        </w:tabs>
        <w:spacing w:line="360" w:lineRule="auto"/>
        <w:ind w:left="0"/>
        <w:jc w:val="lowKashida"/>
        <w:rPr>
          <w:rFonts w:asciiTheme="majorBidi" w:hAnsiTheme="majorBidi" w:cstheme="majorBidi"/>
          <w:sz w:val="28"/>
          <w:szCs w:val="28"/>
        </w:rPr>
      </w:pPr>
      <w:r w:rsidRPr="00D04F70">
        <w:rPr>
          <w:rFonts w:asciiTheme="majorBidi" w:hAnsiTheme="majorBidi" w:cstheme="majorBidi"/>
          <w:b/>
          <w:bCs/>
          <w:sz w:val="28"/>
          <w:szCs w:val="28"/>
        </w:rPr>
        <w:t>Demonstrator</w:t>
      </w:r>
      <w:r w:rsidRPr="00D04F70">
        <w:rPr>
          <w:rFonts w:asciiTheme="majorBidi" w:hAnsiTheme="majorBidi" w:cstheme="majorBidi"/>
          <w:sz w:val="28"/>
          <w:szCs w:val="28"/>
        </w:rPr>
        <w:t xml:space="preserve"> in Plant Protection Dept.</w:t>
      </w:r>
      <w:r w:rsidR="003434AE" w:rsidRPr="00D04F70">
        <w:rPr>
          <w:rFonts w:asciiTheme="majorBidi" w:hAnsiTheme="majorBidi" w:cstheme="majorBidi"/>
          <w:sz w:val="28"/>
          <w:szCs w:val="28"/>
        </w:rPr>
        <w:t xml:space="preserve"> Fac. Agriculture- University of Assiut, </w:t>
      </w:r>
      <w:r w:rsidR="009211E3" w:rsidRPr="00D04F70">
        <w:rPr>
          <w:rFonts w:asciiTheme="majorBidi" w:hAnsiTheme="majorBidi" w:cstheme="majorBidi"/>
          <w:sz w:val="28"/>
          <w:szCs w:val="28"/>
        </w:rPr>
        <w:t>Egypt from</w:t>
      </w:r>
      <w:r w:rsidRPr="00D04F70">
        <w:rPr>
          <w:rFonts w:asciiTheme="majorBidi" w:hAnsiTheme="majorBidi" w:cstheme="majorBidi"/>
          <w:sz w:val="28"/>
          <w:szCs w:val="28"/>
        </w:rPr>
        <w:t xml:space="preserve"> 13/11/1993 to 26/9/1999</w:t>
      </w:r>
    </w:p>
    <w:p w14:paraId="0912B0CC" w14:textId="4BA6046F" w:rsidR="00DC4E5B" w:rsidRPr="00ED6054" w:rsidRDefault="00DC4E5B" w:rsidP="0089036A">
      <w:pPr>
        <w:pStyle w:val="Heading3"/>
        <w:spacing w:line="360" w:lineRule="auto"/>
        <w:ind w:left="-270" w:firstLine="180"/>
        <w:jc w:val="lowKashida"/>
        <w:rPr>
          <w:rFonts w:asciiTheme="majorBidi" w:hAnsiTheme="majorBidi" w:cstheme="majorBidi"/>
          <w:color w:val="auto"/>
          <w:sz w:val="36"/>
          <w:szCs w:val="36"/>
        </w:rPr>
      </w:pPr>
      <w:r w:rsidRPr="00ED6054">
        <w:rPr>
          <w:rFonts w:asciiTheme="majorBidi" w:hAnsiTheme="majorBidi" w:cstheme="majorBidi"/>
          <w:color w:val="auto"/>
          <w:sz w:val="36"/>
          <w:szCs w:val="36"/>
        </w:rPr>
        <w:t>Publications</w:t>
      </w:r>
    </w:p>
    <w:p w14:paraId="73E6A1D4" w14:textId="77777777" w:rsidR="007C6701" w:rsidRDefault="007C6701" w:rsidP="007C6701">
      <w:pPr>
        <w:numPr>
          <w:ilvl w:val="0"/>
          <w:numId w:val="31"/>
        </w:numPr>
        <w:spacing w:line="360" w:lineRule="auto"/>
        <w:contextualSpacing/>
        <w:jc w:val="both"/>
        <w:rPr>
          <w:sz w:val="28"/>
          <w:szCs w:val="28"/>
        </w:rPr>
      </w:pPr>
      <w:r w:rsidRPr="007C6701">
        <w:rPr>
          <w:sz w:val="28"/>
          <w:szCs w:val="28"/>
        </w:rPr>
        <w:t>Omar, E. M., Abduallah, G. A., Tawfik, A. I., &amp; Amro, A. M. (2026). Sub-lethal exposure to bioinsecticides impairs hypopharyngeal gland development in hybrid nurse bees (</w:t>
      </w:r>
      <w:r w:rsidRPr="007C6701">
        <w:rPr>
          <w:i/>
          <w:iCs/>
          <w:sz w:val="28"/>
          <w:szCs w:val="28"/>
        </w:rPr>
        <w:t>Apis mellifera </w:t>
      </w:r>
      <w:r w:rsidRPr="007C6701">
        <w:rPr>
          <w:sz w:val="28"/>
          <w:szCs w:val="28"/>
        </w:rPr>
        <w:t xml:space="preserve">L.). Journal of </w:t>
      </w:r>
      <w:r w:rsidRPr="007C6701">
        <w:rPr>
          <w:sz w:val="28"/>
          <w:szCs w:val="28"/>
        </w:rPr>
        <w:lastRenderedPageBreak/>
        <w:t>Apicultural Research, 1–11. https://doi.org/10.1080/00218839.2026.2631247.</w:t>
      </w:r>
    </w:p>
    <w:p w14:paraId="71DB285D" w14:textId="77777777" w:rsidR="007C6701" w:rsidRPr="00552193" w:rsidRDefault="007C6701" w:rsidP="007C6701">
      <w:pPr>
        <w:numPr>
          <w:ilvl w:val="0"/>
          <w:numId w:val="31"/>
        </w:numPr>
        <w:spacing w:line="360" w:lineRule="auto"/>
        <w:contextualSpacing/>
        <w:jc w:val="both"/>
        <w:rPr>
          <w:sz w:val="28"/>
          <w:szCs w:val="28"/>
        </w:rPr>
      </w:pPr>
      <w:r w:rsidRPr="00552193">
        <w:rPr>
          <w:sz w:val="28"/>
          <w:szCs w:val="28"/>
        </w:rPr>
        <w:t>Nassar</w:t>
      </w:r>
      <w:r>
        <w:rPr>
          <w:sz w:val="28"/>
          <w:szCs w:val="28"/>
        </w:rPr>
        <w:t>,</w:t>
      </w:r>
      <w:r w:rsidRPr="00552193">
        <w:rPr>
          <w:sz w:val="28"/>
          <w:szCs w:val="28"/>
        </w:rPr>
        <w:t xml:space="preserve"> A</w:t>
      </w:r>
      <w:r>
        <w:rPr>
          <w:sz w:val="28"/>
          <w:szCs w:val="28"/>
        </w:rPr>
        <w:t>.</w:t>
      </w:r>
      <w:r w:rsidRPr="00552193">
        <w:rPr>
          <w:sz w:val="28"/>
          <w:szCs w:val="28"/>
        </w:rPr>
        <w:t xml:space="preserve"> H. </w:t>
      </w:r>
      <w:r>
        <w:rPr>
          <w:sz w:val="28"/>
          <w:szCs w:val="28"/>
        </w:rPr>
        <w:t>,</w:t>
      </w:r>
      <w:r w:rsidRPr="00552193">
        <w:rPr>
          <w:sz w:val="28"/>
          <w:szCs w:val="28"/>
        </w:rPr>
        <w:t xml:space="preserve"> Omar</w:t>
      </w:r>
      <w:r>
        <w:rPr>
          <w:sz w:val="28"/>
          <w:szCs w:val="28"/>
        </w:rPr>
        <w:t>,</w:t>
      </w:r>
      <w:r w:rsidRPr="00552193">
        <w:rPr>
          <w:sz w:val="28"/>
          <w:szCs w:val="28"/>
        </w:rPr>
        <w:t xml:space="preserve"> Y</w:t>
      </w:r>
      <w:r>
        <w:rPr>
          <w:sz w:val="28"/>
          <w:szCs w:val="28"/>
        </w:rPr>
        <w:t>.</w:t>
      </w:r>
      <w:r w:rsidRPr="00552193">
        <w:rPr>
          <w:sz w:val="28"/>
          <w:szCs w:val="28"/>
        </w:rPr>
        <w:t xml:space="preserve">  M. </w:t>
      </w:r>
      <w:r>
        <w:rPr>
          <w:sz w:val="28"/>
          <w:szCs w:val="28"/>
        </w:rPr>
        <w:t>,</w:t>
      </w:r>
      <w:r w:rsidRPr="00552193">
        <w:rPr>
          <w:sz w:val="28"/>
          <w:szCs w:val="28"/>
        </w:rPr>
        <w:t xml:space="preserve"> Abo El-Maged</w:t>
      </w:r>
      <w:r>
        <w:rPr>
          <w:sz w:val="28"/>
          <w:szCs w:val="28"/>
        </w:rPr>
        <w:t>,</w:t>
      </w:r>
      <w:r w:rsidRPr="00552193">
        <w:rPr>
          <w:sz w:val="28"/>
          <w:szCs w:val="28"/>
        </w:rPr>
        <w:t xml:space="preserve"> T</w:t>
      </w:r>
      <w:r>
        <w:rPr>
          <w:sz w:val="28"/>
          <w:szCs w:val="28"/>
        </w:rPr>
        <w:t>.</w:t>
      </w:r>
      <w:r w:rsidRPr="00552193">
        <w:rPr>
          <w:sz w:val="28"/>
          <w:szCs w:val="28"/>
        </w:rPr>
        <w:t>M.,</w:t>
      </w:r>
      <w:r>
        <w:rPr>
          <w:sz w:val="28"/>
          <w:szCs w:val="28"/>
        </w:rPr>
        <w:t xml:space="preserve"> </w:t>
      </w:r>
      <w:r w:rsidRPr="00552193">
        <w:rPr>
          <w:sz w:val="28"/>
          <w:szCs w:val="28"/>
        </w:rPr>
        <w:t>and Abdu-Allah</w:t>
      </w:r>
      <w:r>
        <w:rPr>
          <w:sz w:val="28"/>
          <w:szCs w:val="28"/>
        </w:rPr>
        <w:t>,</w:t>
      </w:r>
      <w:r w:rsidRPr="00552193">
        <w:rPr>
          <w:sz w:val="28"/>
          <w:szCs w:val="28"/>
        </w:rPr>
        <w:t xml:space="preserve"> G</w:t>
      </w:r>
      <w:r>
        <w:rPr>
          <w:sz w:val="28"/>
          <w:szCs w:val="28"/>
        </w:rPr>
        <w:t>.</w:t>
      </w:r>
      <w:r w:rsidRPr="00552193">
        <w:rPr>
          <w:sz w:val="28"/>
          <w:szCs w:val="28"/>
        </w:rPr>
        <w:t xml:space="preserve"> A.M. </w:t>
      </w:r>
      <w:r w:rsidRPr="00552193">
        <w:rPr>
          <w:b/>
          <w:bCs/>
          <w:sz w:val="28"/>
          <w:szCs w:val="28"/>
        </w:rPr>
        <w:t>(2025)</w:t>
      </w:r>
      <w:r w:rsidRPr="00552193">
        <w:rPr>
          <w:sz w:val="28"/>
          <w:szCs w:val="28"/>
        </w:rPr>
        <w:t xml:space="preserve">. Effect of Host Plants on the Susceptibility and Persistence of Indoxacarb and Chlorfenapyr Insecticides to Cotton Leafworm, </w:t>
      </w:r>
      <w:r w:rsidRPr="00552193">
        <w:rPr>
          <w:i/>
          <w:iCs/>
          <w:sz w:val="28"/>
          <w:szCs w:val="28"/>
        </w:rPr>
        <w:t>Spodoptera littoralis</w:t>
      </w:r>
      <w:r w:rsidRPr="00552193">
        <w:rPr>
          <w:sz w:val="28"/>
          <w:szCs w:val="28"/>
        </w:rPr>
        <w:t xml:space="preserve"> (Boisd.) Assiut Journal of Agricultural Sciences 56 (5) 2025 (298-311)</w:t>
      </w:r>
      <w:r w:rsidRPr="00552193">
        <w:rPr>
          <w:sz w:val="28"/>
          <w:szCs w:val="28"/>
          <w:rtl/>
        </w:rPr>
        <w:t xml:space="preserve">           </w:t>
      </w:r>
      <w:r w:rsidRPr="00552193">
        <w:rPr>
          <w:rFonts w:hint="cs"/>
          <w:sz w:val="28"/>
          <w:szCs w:val="28"/>
          <w:rtl/>
        </w:rPr>
        <w:t>.</w:t>
      </w:r>
      <w:r>
        <w:rPr>
          <w:sz w:val="28"/>
          <w:szCs w:val="28"/>
        </w:rPr>
        <w:t xml:space="preserve">                                             </w:t>
      </w:r>
      <w:r w:rsidRPr="00E33E35">
        <w:rPr>
          <w:rFonts w:ascii="Times New Roman" w:hAnsi="Times New Roman"/>
          <w:sz w:val="28"/>
          <w:szCs w:val="28"/>
        </w:rPr>
        <w:t>DOI: 10.21608/AJAS.2026.432214.1550</w:t>
      </w:r>
      <w:r w:rsidRPr="00552193">
        <w:rPr>
          <w:sz w:val="28"/>
          <w:szCs w:val="28"/>
        </w:rPr>
        <w:t xml:space="preserve"> </w:t>
      </w:r>
    </w:p>
    <w:p w14:paraId="68A79B4F" w14:textId="10C86AFA" w:rsidR="00974FA7" w:rsidRPr="00E90805" w:rsidRDefault="00974FA7" w:rsidP="00E90805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sz w:val="28"/>
          <w:szCs w:val="28"/>
        </w:rPr>
        <w:t xml:space="preserve">Abo El-Maged, N. T. M.,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Abdu-Allah, G. A. M</w:t>
      </w:r>
      <w:r w:rsidRPr="00E90805">
        <w:rPr>
          <w:rFonts w:asciiTheme="majorBidi" w:hAnsiTheme="majorBidi" w:cstheme="majorBidi"/>
          <w:sz w:val="28"/>
          <w:szCs w:val="28"/>
        </w:rPr>
        <w:t xml:space="preserve">., Omar, Y. M. M., and Abd-Ella, A. A.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(2025)</w:t>
      </w:r>
      <w:r w:rsidRPr="00E90805">
        <w:rPr>
          <w:rFonts w:asciiTheme="majorBidi" w:hAnsiTheme="majorBidi" w:cstheme="majorBidi"/>
          <w:sz w:val="28"/>
          <w:szCs w:val="28"/>
        </w:rPr>
        <w:t xml:space="preserve">. Toxicity of Certain Insecticides Against Different Stages of Cotton leafworm,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>Spodoptera littoralis</w:t>
      </w:r>
      <w:r w:rsidRPr="00E90805">
        <w:rPr>
          <w:rFonts w:asciiTheme="majorBidi" w:hAnsiTheme="majorBidi" w:cstheme="majorBidi"/>
          <w:sz w:val="28"/>
          <w:szCs w:val="28"/>
        </w:rPr>
        <w:t xml:space="preserve"> (Boisd.). Assiut Journal of Agricultural Sciences 56, 154-176.  doi.org/10.21608/AJAS.2025.380972.1481.</w:t>
      </w:r>
    </w:p>
    <w:p w14:paraId="77B23F3E" w14:textId="23ED67C6" w:rsidR="00974FA7" w:rsidRPr="00E90805" w:rsidRDefault="00974FA7" w:rsidP="00E90805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90805">
        <w:rPr>
          <w:sz w:val="24"/>
          <w:szCs w:val="28"/>
        </w:rPr>
        <w:t xml:space="preserve">Soliman M. El-Sagheer*, Sayed A. Ahmed, </w:t>
      </w:r>
      <w:r w:rsidRPr="00E90805">
        <w:rPr>
          <w:b/>
          <w:bCs/>
          <w:sz w:val="24"/>
          <w:szCs w:val="28"/>
        </w:rPr>
        <w:t>Gamal A. M. Abdu-Allah</w:t>
      </w:r>
      <w:r w:rsidRPr="00E90805">
        <w:rPr>
          <w:sz w:val="24"/>
          <w:szCs w:val="28"/>
        </w:rPr>
        <w:t xml:space="preserve">, Ahmed H. Ali, AbdEl-Mageed F. M. Ghanem </w:t>
      </w:r>
      <w:r w:rsidRPr="00E90805">
        <w:rPr>
          <w:b/>
          <w:bCs/>
          <w:sz w:val="24"/>
          <w:szCs w:val="28"/>
        </w:rPr>
        <w:t>(2024)</w:t>
      </w:r>
      <w:r w:rsidRPr="00E90805">
        <w:rPr>
          <w:sz w:val="24"/>
          <w:szCs w:val="28"/>
        </w:rPr>
        <w:t xml:space="preserve">. Cytogenetical Impact of Some Herbicides and Their Combinations on Maize (Zea mays L.) Seedling Root Tip Cells. Journal of Agricultural Sciences and </w:t>
      </w:r>
      <w:r w:rsidRPr="00E90805">
        <w:rPr>
          <w:rFonts w:asciiTheme="majorBidi" w:hAnsiTheme="majorBidi" w:cstheme="majorBidi"/>
          <w:sz w:val="28"/>
          <w:szCs w:val="28"/>
        </w:rPr>
        <w:t>Engineering, 6(1), 56-61.</w:t>
      </w:r>
      <w:r w:rsidRPr="00E90805">
        <w:rPr>
          <w:sz w:val="24"/>
          <w:szCs w:val="28"/>
        </w:rPr>
        <w:t xml:space="preserve"> </w:t>
      </w:r>
      <w:bookmarkStart w:id="1" w:name="_Hlk209351251"/>
      <w:r w:rsidRPr="00E90805">
        <w:rPr>
          <w:sz w:val="24"/>
          <w:szCs w:val="28"/>
        </w:rPr>
        <w:fldChar w:fldCharType="begin"/>
      </w:r>
      <w:r w:rsidRPr="00E90805">
        <w:rPr>
          <w:sz w:val="24"/>
          <w:szCs w:val="28"/>
        </w:rPr>
        <w:instrText>HYPERLINK "https://doi.org/10.48309/jase.2024.187128"</w:instrText>
      </w:r>
      <w:r w:rsidRPr="00E90805">
        <w:rPr>
          <w:sz w:val="24"/>
          <w:szCs w:val="28"/>
        </w:rPr>
      </w:r>
      <w:r w:rsidRPr="00E90805">
        <w:rPr>
          <w:sz w:val="24"/>
          <w:szCs w:val="28"/>
        </w:rPr>
        <w:fldChar w:fldCharType="separate"/>
      </w:r>
      <w:r w:rsidRPr="00E90805">
        <w:rPr>
          <w:rFonts w:ascii="ltr-font" w:hAnsi="ltr-font"/>
          <w:sz w:val="23"/>
          <w:szCs w:val="22"/>
          <w:bdr w:val="none" w:sz="0" w:space="0" w:color="auto" w:frame="1"/>
          <w:shd w:val="clear" w:color="auto" w:fill="FFFFFF"/>
        </w:rPr>
        <w:t>https://doi.org/10.48309/jase.2024.187128</w:t>
      </w:r>
      <w:r w:rsidRPr="00E90805">
        <w:rPr>
          <w:sz w:val="24"/>
          <w:szCs w:val="28"/>
        </w:rPr>
        <w:fldChar w:fldCharType="end"/>
      </w:r>
      <w:r w:rsidRPr="00E90805">
        <w:rPr>
          <w:sz w:val="24"/>
          <w:szCs w:val="28"/>
        </w:rPr>
        <w:t>.</w:t>
      </w:r>
      <w:bookmarkEnd w:id="1"/>
    </w:p>
    <w:p w14:paraId="0DEDA7E9" w14:textId="77777777" w:rsidR="001D4F07" w:rsidRPr="00E90805" w:rsidRDefault="001D4F07" w:rsidP="00E90805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sz w:val="28"/>
          <w:szCs w:val="28"/>
        </w:rPr>
        <w:t xml:space="preserve">Abdelwareth, A. M., Abou-Ghadir, N.,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AbduAllah, G. A.</w:t>
      </w:r>
      <w:r w:rsidRPr="00E90805">
        <w:rPr>
          <w:rFonts w:asciiTheme="majorBidi" w:hAnsiTheme="majorBidi" w:cstheme="majorBidi"/>
          <w:sz w:val="28"/>
          <w:szCs w:val="28"/>
        </w:rPr>
        <w:t xml:space="preserve">, &amp; Elghareeb, T. A.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(2024)</w:t>
      </w:r>
      <w:r w:rsidRPr="00E90805">
        <w:rPr>
          <w:rFonts w:asciiTheme="majorBidi" w:hAnsiTheme="majorBidi" w:cstheme="majorBidi"/>
          <w:sz w:val="28"/>
          <w:szCs w:val="28"/>
        </w:rPr>
        <w:t>. The Effectiveness of Certain Insecticides and Combined Activities Against Adult Cowpea Beetles. Assiut Journal of Agricultural Sciences, 55(1), 101-119.</w:t>
      </w:r>
    </w:p>
    <w:p w14:paraId="714F3C14" w14:textId="77777777" w:rsidR="001D4F07" w:rsidRPr="00E90805" w:rsidRDefault="001D4F07" w:rsidP="00E90805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sz w:val="28"/>
          <w:szCs w:val="28"/>
        </w:rPr>
        <w:t xml:space="preserve">Abdelwareth, A. M.,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Abdu-Allah, G. A.</w:t>
      </w:r>
      <w:r w:rsidRPr="00E90805">
        <w:rPr>
          <w:rFonts w:asciiTheme="majorBidi" w:hAnsiTheme="majorBidi" w:cstheme="majorBidi"/>
          <w:sz w:val="28"/>
          <w:szCs w:val="28"/>
        </w:rPr>
        <w:t xml:space="preserve">, Elghareeb, T. A., &amp; Abou-Ghadir, N.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(2023)</w:t>
      </w:r>
      <w:r w:rsidRPr="00E90805">
        <w:rPr>
          <w:rFonts w:asciiTheme="majorBidi" w:hAnsiTheme="majorBidi" w:cstheme="majorBidi"/>
          <w:sz w:val="28"/>
          <w:szCs w:val="28"/>
        </w:rPr>
        <w:t xml:space="preserve">. Efficacy of Certain Natural Compounds and Entomopathogenic Fungi Compared with Malathion Against Cowpea beetle,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>Callosobruchus maculatus</w:t>
      </w:r>
      <w:r w:rsidRPr="00E90805">
        <w:rPr>
          <w:rFonts w:asciiTheme="majorBidi" w:hAnsiTheme="majorBidi" w:cstheme="majorBidi"/>
          <w:sz w:val="28"/>
          <w:szCs w:val="28"/>
        </w:rPr>
        <w:t xml:space="preserve"> (Fabricius) under Laboratory Conditions. Assiut Journal of Agricultural Sciences, 54(3), 53-64. doi: 10.21608/ajas.2023.199238.1240.</w:t>
      </w:r>
    </w:p>
    <w:p w14:paraId="5A33EDCE" w14:textId="77777777" w:rsidR="001D4F07" w:rsidRPr="00E90805" w:rsidRDefault="001D4F07" w:rsidP="00E90805">
      <w:pPr>
        <w:pStyle w:val="ListParagraph"/>
        <w:numPr>
          <w:ilvl w:val="0"/>
          <w:numId w:val="31"/>
        </w:numPr>
        <w:tabs>
          <w:tab w:val="num" w:pos="270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sz w:val="28"/>
          <w:szCs w:val="28"/>
        </w:rPr>
        <w:lastRenderedPageBreak/>
        <w:t>Saad, M., Abd-Ella, A., Abdu-Allah, G., Ezz El-Din, H. E., Mahmoud, H., &amp; Ahmed, A. (2023). Toxicological Impact of Certain Pesticides on Honeybee, Apis melliferea L. (Hymenoptera: Apidae) under Iaboratory Conditions. Assiut Journal of Agricultural Sciences, 54(3), 65-77. doi: 10.21608/ajas.2023.212231.1257.</w:t>
      </w:r>
    </w:p>
    <w:p w14:paraId="3D044DC0" w14:textId="77777777" w:rsidR="001D4F07" w:rsidRPr="00E90805" w:rsidRDefault="001D4F07" w:rsidP="00E90805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sz w:val="28"/>
          <w:szCs w:val="28"/>
        </w:rPr>
        <w:t xml:space="preserve">Ahmed H. Ali; Sayed A. Ahmed;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Gamal A.M. Abdu-Allah</w:t>
      </w:r>
      <w:r w:rsidRPr="00E90805">
        <w:rPr>
          <w:rFonts w:asciiTheme="majorBidi" w:hAnsiTheme="majorBidi" w:cstheme="majorBidi"/>
          <w:sz w:val="28"/>
          <w:szCs w:val="28"/>
        </w:rPr>
        <w:t xml:space="preserve">; Soliman M. El-Sagheer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(2023)</w:t>
      </w:r>
      <w:r w:rsidRPr="00E90805">
        <w:rPr>
          <w:rFonts w:asciiTheme="majorBidi" w:hAnsiTheme="majorBidi" w:cstheme="majorBidi"/>
          <w:sz w:val="28"/>
          <w:szCs w:val="28"/>
        </w:rPr>
        <w:t>. "Effect of Some Herbicides on the Total Seed Proteins Patterns of Maize and Sorghum Using Sodium Dodecyl Sulphate Polyacrylamide Gel Electrophoresis (SDS–PAGE)". Assiut Journal of Agricultural Sciences, 54, 2, 190-201. doi: 10.21608/ajas.2023.187545.1221.</w:t>
      </w:r>
    </w:p>
    <w:p w14:paraId="4146324B" w14:textId="77777777" w:rsidR="001D4F07" w:rsidRPr="001D4F07" w:rsidRDefault="001D4F07" w:rsidP="00E90805">
      <w:pPr>
        <w:pStyle w:val="ListParagraph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14:paraId="1536D619" w14:textId="77777777" w:rsidR="001D4F07" w:rsidRPr="00E90805" w:rsidRDefault="001D4F07" w:rsidP="00E90805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sz w:val="28"/>
          <w:szCs w:val="28"/>
        </w:rPr>
        <w:t>ROH Allam, GAM Abdu-Allah, IRM El-Zoghby, Dina LM Mahrouse (2022). Toxicity of traditional and bio-insecticides against subterranean termite, Psammotermes hypostoma Desneux under laboratory conditions. SVU-International Journal of Agricultural Sciences.4(1):179-193.</w:t>
      </w:r>
    </w:p>
    <w:p w14:paraId="1EA11211" w14:textId="77777777" w:rsidR="001D4F07" w:rsidRPr="00E90805" w:rsidRDefault="001D4F07" w:rsidP="00E90805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sz w:val="28"/>
          <w:szCs w:val="28"/>
        </w:rPr>
        <w:t xml:space="preserve">Saad, M.A.A;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Abdu-Allah, G. A. M.</w:t>
      </w:r>
      <w:r w:rsidRPr="00E90805">
        <w:rPr>
          <w:rFonts w:asciiTheme="majorBidi" w:hAnsiTheme="majorBidi" w:cstheme="majorBidi"/>
          <w:sz w:val="28"/>
          <w:szCs w:val="28"/>
        </w:rPr>
        <w:t xml:space="preserve">, Ezz El-Din, H. A.; Mahmoud, H.A; Ahmed, M.M. A.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(2021)</w:t>
      </w:r>
      <w:r w:rsidRPr="00E90805">
        <w:rPr>
          <w:rFonts w:asciiTheme="majorBidi" w:hAnsiTheme="majorBidi" w:cstheme="majorBidi"/>
          <w:sz w:val="28"/>
          <w:szCs w:val="28"/>
        </w:rPr>
        <w:t xml:space="preserve">. Does Nano-Neonicotinoids Are More Efficient Than Commercial Sizes Against Leaf Miner,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>Liriomyza trifolii</w:t>
      </w:r>
      <w:r w:rsidRPr="00E90805">
        <w:rPr>
          <w:rFonts w:asciiTheme="majorBidi" w:hAnsiTheme="majorBidi" w:cstheme="majorBidi"/>
          <w:sz w:val="28"/>
          <w:szCs w:val="28"/>
        </w:rPr>
        <w:t xml:space="preserve"> (Burgess) (Diptera: Agromyzidae) on Tomato? Egypt. Acad. J. Biolog. Sci., 14(2):19-26, </w:t>
      </w:r>
      <w:hyperlink r:id="rId11" w:history="1">
        <w:r w:rsidRPr="00E90805">
          <w:rPr>
            <w:rStyle w:val="Hyperlink"/>
            <w:rFonts w:asciiTheme="majorBidi" w:hAnsiTheme="majorBidi" w:cstheme="majorBidi"/>
            <w:sz w:val="28"/>
            <w:szCs w:val="28"/>
          </w:rPr>
          <w:t>http://eajbsa.journals.ekb.eg</w:t>
        </w:r>
      </w:hyperlink>
      <w:r w:rsidRPr="00E90805">
        <w:rPr>
          <w:rFonts w:asciiTheme="majorBidi" w:hAnsiTheme="majorBidi" w:cstheme="majorBidi"/>
          <w:sz w:val="28"/>
          <w:szCs w:val="28"/>
        </w:rPr>
        <w:t>.</w:t>
      </w:r>
    </w:p>
    <w:p w14:paraId="4F4B7967" w14:textId="2820FB3A" w:rsidR="001D4F07" w:rsidRPr="00E90805" w:rsidRDefault="001D4F07" w:rsidP="00E90805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sz w:val="28"/>
          <w:szCs w:val="28"/>
        </w:rPr>
        <w:t xml:space="preserve">Saad, M.A.A;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AbduAllah, G. A. M</w:t>
      </w:r>
      <w:r w:rsidRPr="00E90805">
        <w:rPr>
          <w:rFonts w:asciiTheme="majorBidi" w:hAnsiTheme="majorBidi" w:cstheme="majorBidi"/>
          <w:sz w:val="28"/>
          <w:szCs w:val="28"/>
        </w:rPr>
        <w:t xml:space="preserve">., Ezz El-Din, H. A.; Mahmoud, H.A; Ahmed, M.M. A.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(2021)</w:t>
      </w:r>
      <w:r w:rsidRPr="00E90805">
        <w:rPr>
          <w:rFonts w:asciiTheme="majorBidi" w:hAnsiTheme="majorBidi" w:cstheme="majorBidi"/>
          <w:sz w:val="28"/>
          <w:szCs w:val="28"/>
        </w:rPr>
        <w:t xml:space="preserve">. DoesNano-Neonicotinoids Are More Efficient Than Commercial Sizes Against Leaf Miner,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>Liriomyza trifolii</w:t>
      </w:r>
      <w:r w:rsidRPr="00E90805">
        <w:rPr>
          <w:rFonts w:asciiTheme="majorBidi" w:hAnsiTheme="majorBidi" w:cstheme="majorBidi"/>
          <w:sz w:val="28"/>
          <w:szCs w:val="28"/>
        </w:rPr>
        <w:t xml:space="preserve"> (Burgess) (Diptera: Agromyzidae) on Tomato? Egypt. Acad. J. Biolog. Sci., 14(2):19-26, </w:t>
      </w:r>
      <w:hyperlink r:id="rId12" w:history="1">
        <w:r w:rsidRPr="00E90805">
          <w:rPr>
            <w:rStyle w:val="Hyperlink"/>
            <w:rFonts w:asciiTheme="majorBidi" w:hAnsiTheme="majorBidi" w:cstheme="majorBidi"/>
            <w:sz w:val="28"/>
            <w:szCs w:val="28"/>
          </w:rPr>
          <w:t>http://eajbsa.journals.ekb.eg</w:t>
        </w:r>
      </w:hyperlink>
    </w:p>
    <w:p w14:paraId="452456C4" w14:textId="77777777" w:rsidR="001D4F07" w:rsidRPr="001D4F07" w:rsidRDefault="001D4F07" w:rsidP="00E90805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E21710D" w14:textId="77777777" w:rsidR="001D4F07" w:rsidRPr="00E90805" w:rsidRDefault="001D4F07" w:rsidP="00E90805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="Times New Roman" w:eastAsia="Calibri" w:hAnsi="Times New Roman"/>
          <w:sz w:val="28"/>
          <w:szCs w:val="28"/>
          <w:lang w:val="en-US" w:bidi="ar-EG"/>
        </w:rPr>
        <w:lastRenderedPageBreak/>
        <w:t>Abd Elwahab</w:t>
      </w:r>
      <w:r w:rsidRPr="00E90805">
        <w:rPr>
          <w:rFonts w:asciiTheme="majorBidi" w:hAnsiTheme="majorBidi" w:cstheme="majorBidi"/>
          <w:sz w:val="28"/>
          <w:szCs w:val="28"/>
        </w:rPr>
        <w:t xml:space="preserve">, H.M.; </w:t>
      </w:r>
      <w:r w:rsidRPr="00E90805">
        <w:rPr>
          <w:rFonts w:ascii="Times New Roman" w:eastAsia="Calibri" w:hAnsi="Times New Roman"/>
          <w:sz w:val="24"/>
          <w:lang w:val="en-US" w:bidi="ar-EG"/>
        </w:rPr>
        <w:t>Darwish</w:t>
      </w:r>
      <w:r w:rsidRPr="00E90805">
        <w:rPr>
          <w:rFonts w:asciiTheme="majorBidi" w:hAnsiTheme="majorBidi" w:cstheme="majorBidi"/>
          <w:sz w:val="28"/>
          <w:szCs w:val="28"/>
        </w:rPr>
        <w:t xml:space="preserve">, Y. A.; AbduAllah; Ezz El-Din, H. A.; Othman, A.;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Abdu-Allah, G.A.</w:t>
      </w:r>
      <w:r w:rsidRPr="00E90805">
        <w:rPr>
          <w:rFonts w:asciiTheme="majorBidi" w:hAnsiTheme="majorBidi" w:cstheme="majorBidi"/>
          <w:sz w:val="28"/>
          <w:szCs w:val="28"/>
        </w:rPr>
        <w:t xml:space="preserve">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M. (2020)</w:t>
      </w:r>
      <w:r w:rsidRPr="00E90805">
        <w:rPr>
          <w:rFonts w:asciiTheme="majorBidi" w:hAnsiTheme="majorBidi" w:cstheme="majorBidi"/>
          <w:sz w:val="28"/>
          <w:szCs w:val="28"/>
        </w:rPr>
        <w:t xml:space="preserve">. Comparison between the toxicity of nano and bulk formulations of imidacloprid against wheat aphid, bird cherry – oat aphid,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>Rhopalosiphum padi</w:t>
      </w:r>
      <w:r w:rsidRPr="00E90805">
        <w:rPr>
          <w:rFonts w:asciiTheme="majorBidi" w:hAnsiTheme="majorBidi" w:cstheme="majorBidi"/>
          <w:sz w:val="28"/>
          <w:szCs w:val="28"/>
        </w:rPr>
        <w:t xml:space="preserve"> L. Journal of Phytopathology and Pest Management, 7(1):31-42.</w:t>
      </w:r>
    </w:p>
    <w:p w14:paraId="19D6A36D" w14:textId="77777777" w:rsidR="00974FA7" w:rsidRPr="00D04F70" w:rsidRDefault="00974FA7" w:rsidP="00E90805">
      <w:pPr>
        <w:pStyle w:val="ListParagraph"/>
        <w:spacing w:line="360" w:lineRule="auto"/>
        <w:ind w:left="0"/>
        <w:jc w:val="both"/>
        <w:rPr>
          <w:rFonts w:asciiTheme="majorBidi" w:hAnsiTheme="majorBidi" w:cstheme="majorBidi"/>
          <w:sz w:val="28"/>
          <w:szCs w:val="28"/>
        </w:rPr>
      </w:pPr>
    </w:p>
    <w:p w14:paraId="0C313299" w14:textId="77777777" w:rsidR="00974FA7" w:rsidRPr="00E90805" w:rsidRDefault="00974FA7" w:rsidP="00E90805">
      <w:pPr>
        <w:pStyle w:val="ListParagraph"/>
        <w:keepNext/>
        <w:keepLines/>
        <w:widowControl w:val="0"/>
        <w:numPr>
          <w:ilvl w:val="0"/>
          <w:numId w:val="31"/>
        </w:numPr>
        <w:autoSpaceDE w:val="0"/>
        <w:autoSpaceDN w:val="0"/>
        <w:adjustRightInd w:val="0"/>
        <w:spacing w:before="100" w:beforeAutospacing="1" w:afterAutospacing="1" w:line="360" w:lineRule="auto"/>
        <w:jc w:val="both"/>
        <w:outlineLvl w:val="1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sz w:val="28"/>
          <w:szCs w:val="28"/>
        </w:rPr>
        <w:lastRenderedPageBreak/>
        <w:t>Saad, M.A.A; Ahmed, M.M. A.;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AbduAllah</w:t>
      </w:r>
      <w:r w:rsidRPr="00E90805">
        <w:rPr>
          <w:b/>
          <w:bCs/>
          <w:sz w:val="24"/>
          <w:szCs w:val="28"/>
        </w:rPr>
        <w:t xml:space="preserve">,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G. A. M</w:t>
      </w:r>
      <w:r w:rsidRPr="00E90805">
        <w:rPr>
          <w:rFonts w:asciiTheme="majorBidi" w:hAnsiTheme="majorBidi" w:cstheme="majorBidi"/>
          <w:sz w:val="28"/>
          <w:szCs w:val="28"/>
        </w:rPr>
        <w:t>., Ezz El-Din, H. A.;Mahmoud, H.A; Othman, A. A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.(2019).</w:t>
      </w:r>
      <w:r w:rsidRPr="00E90805">
        <w:rPr>
          <w:rFonts w:asciiTheme="majorBidi" w:hAnsiTheme="majorBidi" w:cstheme="majorBidi"/>
          <w:sz w:val="28"/>
          <w:szCs w:val="28"/>
        </w:rPr>
        <w:t>Seasonal Incidence and Efficacy of Nano-Thiamethoxam on Tomato Leaf Miner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>, Liriomyza trifolii</w:t>
      </w:r>
      <w:r w:rsidRPr="00E90805">
        <w:rPr>
          <w:rFonts w:asciiTheme="majorBidi" w:hAnsiTheme="majorBidi" w:cstheme="majorBidi"/>
          <w:sz w:val="28"/>
          <w:szCs w:val="28"/>
        </w:rPr>
        <w:t xml:space="preserve"> (Burgess) (Diptera: Agromyzidae).Journal of Phytopathology and Pest Management, 1(6):1-10.</w:t>
      </w:r>
    </w:p>
    <w:p w14:paraId="3EDD5B6F" w14:textId="77777777" w:rsidR="001D4F07" w:rsidRPr="00E90805" w:rsidRDefault="001D4F07" w:rsidP="00E90805">
      <w:pPr>
        <w:pStyle w:val="ListParagraph"/>
        <w:keepNext/>
        <w:keepLines/>
        <w:widowControl w:val="0"/>
        <w:numPr>
          <w:ilvl w:val="0"/>
          <w:numId w:val="31"/>
        </w:numPr>
        <w:autoSpaceDE w:val="0"/>
        <w:autoSpaceDN w:val="0"/>
        <w:adjustRightInd w:val="0"/>
        <w:spacing w:before="100" w:beforeAutospacing="1" w:afterAutospacing="1" w:line="360" w:lineRule="auto"/>
        <w:jc w:val="both"/>
        <w:outlineLvl w:val="1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b/>
          <w:bCs/>
          <w:sz w:val="28"/>
          <w:szCs w:val="28"/>
        </w:rPr>
        <w:t>Abdu-Allah, G.A.</w:t>
      </w:r>
      <w:r w:rsidRPr="00E90805">
        <w:rPr>
          <w:b/>
          <w:bCs/>
          <w:sz w:val="24"/>
          <w:szCs w:val="28"/>
        </w:rPr>
        <w:t>M</w:t>
      </w:r>
      <w:r w:rsidRPr="00E90805">
        <w:rPr>
          <w:sz w:val="24"/>
          <w:szCs w:val="28"/>
        </w:rPr>
        <w:t xml:space="preserve">., Seong KM, Mittapalli O, Ojo JA, Sun W, Posos-Parra O, Mota-Sanchez D, Clark JM, Pittendrigh BR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(2020)</w:t>
      </w:r>
      <w:r w:rsidRPr="00E90805">
        <w:rPr>
          <w:rFonts w:asciiTheme="majorBidi" w:hAnsiTheme="majorBidi" w:cstheme="majorBidi"/>
          <w:sz w:val="28"/>
          <w:szCs w:val="28"/>
        </w:rPr>
        <w:t>.</w:t>
      </w:r>
      <w:r w:rsidRPr="00E90805">
        <w:rPr>
          <w:sz w:val="24"/>
          <w:szCs w:val="28"/>
        </w:rPr>
        <w:t xml:space="preserve"> Dietary antioxidants impact DDT resistance in </w:t>
      </w:r>
      <w:r w:rsidRPr="00E90805">
        <w:rPr>
          <w:i/>
          <w:iCs/>
          <w:sz w:val="24"/>
          <w:szCs w:val="28"/>
        </w:rPr>
        <w:t>Drosophila melanogaster</w:t>
      </w:r>
      <w:r w:rsidRPr="00E90805">
        <w:rPr>
          <w:sz w:val="24"/>
          <w:szCs w:val="28"/>
        </w:rPr>
        <w:t>. PLoS One. 2020 Aug 25;15(8): e0237986. doi: 10.1371/journal.pone.0237986. PMID: 32841282; PMCID: PMC744702</w:t>
      </w:r>
      <w:r w:rsidRPr="00E90805">
        <w:rPr>
          <w:rFonts w:asciiTheme="majorBidi" w:hAnsiTheme="majorBidi" w:cstheme="majorBidi"/>
          <w:sz w:val="28"/>
          <w:szCs w:val="28"/>
        </w:rPr>
        <w:t>.</w:t>
      </w:r>
    </w:p>
    <w:p w14:paraId="1095A502" w14:textId="77777777" w:rsidR="001D4F07" w:rsidRPr="00E90805" w:rsidRDefault="001D4F07" w:rsidP="00E90805">
      <w:pPr>
        <w:pStyle w:val="ListParagraph"/>
        <w:keepNext/>
        <w:keepLines/>
        <w:widowControl w:val="0"/>
        <w:numPr>
          <w:ilvl w:val="0"/>
          <w:numId w:val="31"/>
        </w:numPr>
        <w:autoSpaceDE w:val="0"/>
        <w:autoSpaceDN w:val="0"/>
        <w:adjustRightInd w:val="0"/>
        <w:spacing w:before="100" w:beforeAutospacing="1" w:afterAutospacing="1" w:line="360" w:lineRule="auto"/>
        <w:jc w:val="both"/>
        <w:outlineLvl w:val="1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b/>
          <w:bCs/>
          <w:sz w:val="28"/>
          <w:szCs w:val="28"/>
        </w:rPr>
        <w:t>Abdu-Allah, G.A.</w:t>
      </w:r>
      <w:r w:rsidRPr="00E90805">
        <w:rPr>
          <w:rFonts w:asciiTheme="majorBidi" w:hAnsiTheme="majorBidi" w:cstheme="majorBidi"/>
          <w:sz w:val="28"/>
          <w:szCs w:val="28"/>
        </w:rPr>
        <w:t xml:space="preserve"> and Pittendrigh, B.R.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(2018)</w:t>
      </w:r>
      <w:r w:rsidRPr="00E90805">
        <w:rPr>
          <w:rFonts w:asciiTheme="majorBidi" w:hAnsiTheme="majorBidi" w:cstheme="majorBidi"/>
          <w:sz w:val="28"/>
          <w:szCs w:val="28"/>
        </w:rPr>
        <w:t xml:space="preserve">. Lethal and sub-lethal effects of select macrocyclic lactones insecticides on forager worker honeybees under laboratory experimental conditions.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Ecotoxicology,</w:t>
      </w:r>
      <w:r w:rsidRPr="00E90805">
        <w:rPr>
          <w:rFonts w:asciiTheme="majorBidi" w:hAnsiTheme="majorBidi" w:cstheme="majorBidi"/>
          <w:sz w:val="28"/>
          <w:szCs w:val="28"/>
        </w:rPr>
        <w:t xml:space="preserve"> doi 10.1007/s10646-017-1872-6</w:t>
      </w:r>
      <w:r w:rsidRPr="00E90805">
        <w:rPr>
          <w:rFonts w:ascii="Arial" w:hAnsi="Arial" w:cs="Arial"/>
          <w:color w:val="5C5B5B"/>
          <w:sz w:val="20"/>
          <w:szCs w:val="20"/>
        </w:rPr>
        <w:t>.</w:t>
      </w:r>
    </w:p>
    <w:p w14:paraId="57E7F34D" w14:textId="0EBCC9FF" w:rsidR="001D4F07" w:rsidRPr="00E90805" w:rsidRDefault="001D4F07" w:rsidP="00E90805">
      <w:pPr>
        <w:pStyle w:val="ListParagraph"/>
        <w:keepNext/>
        <w:keepLines/>
        <w:widowControl w:val="0"/>
        <w:numPr>
          <w:ilvl w:val="0"/>
          <w:numId w:val="31"/>
        </w:numPr>
        <w:autoSpaceDE w:val="0"/>
        <w:autoSpaceDN w:val="0"/>
        <w:adjustRightInd w:val="0"/>
        <w:spacing w:before="100" w:beforeAutospacing="1" w:afterAutospacing="1" w:line="360" w:lineRule="auto"/>
        <w:jc w:val="both"/>
        <w:outlineLvl w:val="1"/>
        <w:rPr>
          <w:rFonts w:asciiTheme="majorBidi" w:hAnsiTheme="majorBidi" w:cstheme="majorBidi"/>
          <w:color w:val="C0504D" w:themeColor="accent2"/>
          <w:sz w:val="28"/>
          <w:szCs w:val="28"/>
        </w:rPr>
      </w:pPr>
      <w:r w:rsidRPr="00E90805">
        <w:rPr>
          <w:rFonts w:asciiTheme="majorBidi" w:hAnsiTheme="majorBidi" w:cstheme="majorBidi"/>
          <w:b/>
          <w:bCs/>
          <w:sz w:val="28"/>
          <w:szCs w:val="28"/>
        </w:rPr>
        <w:t>Abdu-Allah, G.A.</w:t>
      </w:r>
      <w:r w:rsidRPr="00E90805">
        <w:rPr>
          <w:rFonts w:asciiTheme="majorBidi" w:hAnsiTheme="majorBidi" w:cstheme="majorBidi"/>
          <w:sz w:val="28"/>
          <w:szCs w:val="28"/>
        </w:rPr>
        <w:t xml:space="preserve"> and Mohamed, H.M.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 xml:space="preserve"> (2017)</w:t>
      </w:r>
      <w:r w:rsidRPr="00E90805">
        <w:rPr>
          <w:rFonts w:asciiTheme="majorBidi" w:hAnsiTheme="majorBidi" w:cstheme="majorBidi"/>
          <w:sz w:val="28"/>
          <w:szCs w:val="28"/>
        </w:rPr>
        <w:t>. Efficiency and side effects of three neonicotinoid insecticides used as faba bean seed treatments for controlling cowpea aphid</w:t>
      </w:r>
      <w:r w:rsidRPr="00E90805">
        <w:rPr>
          <w:rFonts w:asciiTheme="majorBidi" w:hAnsiTheme="majorBidi" w:cstheme="majorBidi"/>
          <w:sz w:val="28"/>
          <w:szCs w:val="28"/>
          <w:lang w:val="en-AU"/>
        </w:rPr>
        <w:t>.</w:t>
      </w:r>
      <w:r w:rsidRPr="00E90805">
        <w:rPr>
          <w:rFonts w:asciiTheme="majorBidi" w:hAnsiTheme="majorBidi" w:cstheme="majorBidi"/>
          <w:sz w:val="28"/>
          <w:szCs w:val="28"/>
        </w:rPr>
        <w:t xml:space="preserve"> Egyptian Scientific Journal of Pesticides 4: 20-27.</w:t>
      </w:r>
    </w:p>
    <w:p w14:paraId="786DA5F0" w14:textId="77777777" w:rsidR="001D4F07" w:rsidRPr="00E90805" w:rsidRDefault="001D4F07" w:rsidP="00E90805">
      <w:pPr>
        <w:pStyle w:val="ListParagraph"/>
        <w:keepNext/>
        <w:keepLines/>
        <w:widowControl w:val="0"/>
        <w:numPr>
          <w:ilvl w:val="0"/>
          <w:numId w:val="31"/>
        </w:numPr>
        <w:autoSpaceDE w:val="0"/>
        <w:autoSpaceDN w:val="0"/>
        <w:adjustRightInd w:val="0"/>
        <w:spacing w:before="100" w:beforeAutospacing="1" w:afterAutospacing="1" w:line="360" w:lineRule="auto"/>
        <w:jc w:val="both"/>
        <w:outlineLvl w:val="1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b/>
          <w:bCs/>
          <w:sz w:val="28"/>
          <w:szCs w:val="28"/>
        </w:rPr>
        <w:t>Abdu-Allah, G.A.</w:t>
      </w:r>
      <w:r w:rsidRPr="00E90805">
        <w:rPr>
          <w:rFonts w:asciiTheme="majorBidi" w:hAnsiTheme="majorBidi" w:cstheme="majorBidi"/>
          <w:sz w:val="28"/>
          <w:szCs w:val="28"/>
        </w:rPr>
        <w:t xml:space="preserve"> and Abo-Elyousr, K.A.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(2017)</w:t>
      </w:r>
      <w:r w:rsidRPr="00E90805">
        <w:rPr>
          <w:rFonts w:asciiTheme="majorBidi" w:hAnsiTheme="majorBidi" w:cstheme="majorBidi"/>
          <w:sz w:val="28"/>
          <w:szCs w:val="28"/>
        </w:rPr>
        <w:t xml:space="preserve">. Effect of certain plant extracts and fungicides against powdery mildew of Grapevines in Upper Egypt. Archives of Phytopathology and Plant Protection </w:t>
      </w:r>
      <w:hyperlink r:id="rId13" w:history="1">
        <w:r w:rsidRPr="00E90805">
          <w:rPr>
            <w:rFonts w:asciiTheme="majorBidi" w:hAnsiTheme="majorBidi" w:cstheme="majorBidi"/>
            <w:sz w:val="28"/>
            <w:szCs w:val="28"/>
          </w:rPr>
          <w:t>https://doi.org/10.1080/03235408.2017.1407471</w:t>
        </w:r>
      </w:hyperlink>
      <w:r w:rsidRPr="00E90805">
        <w:rPr>
          <w:rFonts w:asciiTheme="majorBidi" w:hAnsiTheme="majorBidi" w:cstheme="majorBidi"/>
          <w:sz w:val="28"/>
          <w:szCs w:val="28"/>
        </w:rPr>
        <w:t>.</w:t>
      </w:r>
    </w:p>
    <w:p w14:paraId="2183E7A5" w14:textId="77777777" w:rsidR="001D4F07" w:rsidRPr="00E90805" w:rsidRDefault="001D4F07" w:rsidP="00E90805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sz w:val="28"/>
          <w:szCs w:val="28"/>
        </w:rPr>
        <w:t xml:space="preserve">Abdu-Allah, G.A.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(2017)</w:t>
      </w:r>
      <w:r w:rsidRPr="00E90805">
        <w:rPr>
          <w:rFonts w:asciiTheme="majorBidi" w:hAnsiTheme="majorBidi" w:cstheme="majorBidi"/>
          <w:sz w:val="28"/>
          <w:szCs w:val="28"/>
        </w:rPr>
        <w:t xml:space="preserve">. Selective toxicity of certain recent insecticides and botanical extracts to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>Diaeretiella rapae</w:t>
      </w:r>
      <w:r w:rsidRPr="00E90805">
        <w:rPr>
          <w:rFonts w:asciiTheme="majorBidi" w:hAnsiTheme="majorBidi" w:cstheme="majorBidi"/>
          <w:sz w:val="28"/>
          <w:szCs w:val="28"/>
        </w:rPr>
        <w:t xml:space="preserve"> parasitoid and its host,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>Brevicoryne brassicae</w:t>
      </w:r>
      <w:r w:rsidRPr="00E90805">
        <w:rPr>
          <w:rFonts w:asciiTheme="majorBidi" w:hAnsiTheme="majorBidi" w:cstheme="majorBidi"/>
          <w:sz w:val="28"/>
          <w:szCs w:val="28"/>
        </w:rPr>
        <w:t xml:space="preserve">. Egyptian Scientific Journal of Pesticides 3: 1-9. Abdu-Allah, G.A. and Abd-Ella, A.A.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(2017)</w:t>
      </w:r>
      <w:r w:rsidRPr="00E90805">
        <w:rPr>
          <w:rFonts w:asciiTheme="majorBidi" w:hAnsiTheme="majorBidi" w:cstheme="majorBidi"/>
          <w:sz w:val="28"/>
          <w:szCs w:val="28"/>
        </w:rPr>
        <w:t xml:space="preserve">. Efficiency of certain insecticides against the black vine thrips,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>Retithrips syriacus</w:t>
      </w:r>
      <w:r w:rsidRPr="00E90805">
        <w:rPr>
          <w:rFonts w:asciiTheme="majorBidi" w:hAnsiTheme="majorBidi" w:cstheme="majorBidi"/>
          <w:sz w:val="28"/>
          <w:szCs w:val="28"/>
        </w:rPr>
        <w:t xml:space="preserve"> (Mayet) (Thysanoptera: Thripidae) </w:t>
      </w:r>
      <w:r w:rsidRPr="00E90805">
        <w:rPr>
          <w:rFonts w:asciiTheme="majorBidi" w:hAnsiTheme="majorBidi" w:cstheme="majorBidi"/>
          <w:sz w:val="28"/>
          <w:szCs w:val="28"/>
        </w:rPr>
        <w:lastRenderedPageBreak/>
        <w:t>under laboratory and field conditions. Journal of Phytopathology and Pest Management 4(1):58-6</w:t>
      </w:r>
    </w:p>
    <w:p w14:paraId="5C5A575E" w14:textId="1487651D" w:rsidR="001D4F07" w:rsidRPr="00E90805" w:rsidRDefault="001D4F07" w:rsidP="00E90805">
      <w:pPr>
        <w:pStyle w:val="ListParagraph"/>
        <w:keepNext/>
        <w:keepLines/>
        <w:widowControl w:val="0"/>
        <w:numPr>
          <w:ilvl w:val="0"/>
          <w:numId w:val="31"/>
        </w:numPr>
        <w:autoSpaceDE w:val="0"/>
        <w:autoSpaceDN w:val="0"/>
        <w:adjustRightInd w:val="0"/>
        <w:spacing w:before="100" w:beforeAutospacing="1" w:afterAutospacing="1" w:line="360" w:lineRule="auto"/>
        <w:jc w:val="both"/>
        <w:outlineLvl w:val="1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b/>
          <w:bCs/>
          <w:sz w:val="28"/>
          <w:szCs w:val="28"/>
        </w:rPr>
        <w:t>Abdu-Allah, G.A. (2017).</w:t>
      </w:r>
      <w:r w:rsidRPr="00E90805">
        <w:rPr>
          <w:rFonts w:asciiTheme="majorBidi" w:hAnsiTheme="majorBidi" w:cstheme="majorBidi"/>
          <w:sz w:val="28"/>
          <w:szCs w:val="28"/>
        </w:rPr>
        <w:t xml:space="preserve"> Influence of post treatment temperature on the toxicity of four macrolacton insecticides against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>Spodoptera littoralis</w:t>
      </w:r>
      <w:r w:rsidRPr="00E90805">
        <w:rPr>
          <w:rFonts w:asciiTheme="majorBidi" w:hAnsiTheme="majorBidi" w:cstheme="majorBidi"/>
          <w:sz w:val="28"/>
          <w:szCs w:val="28"/>
        </w:rPr>
        <w:t xml:space="preserve"> (BoisduVal) (Lepidoptera: Noctuidae). Journal of Phytopathology and Pest Management 4(2):1-</w:t>
      </w:r>
    </w:p>
    <w:p w14:paraId="405C8BF2" w14:textId="77777777" w:rsidR="00974FA7" w:rsidRPr="00E90805" w:rsidRDefault="00974FA7" w:rsidP="00E90805">
      <w:pPr>
        <w:pStyle w:val="ListParagraph"/>
        <w:numPr>
          <w:ilvl w:val="0"/>
          <w:numId w:val="31"/>
        </w:num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sz w:val="28"/>
          <w:szCs w:val="28"/>
        </w:rPr>
        <w:t xml:space="preserve">Metwaly, M. R.; Nasser, M. A. K.; Abou-Ghadir, N. M. F.; and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Abdu-Allah, G.M. (2016)</w:t>
      </w:r>
      <w:r w:rsidRPr="00E90805">
        <w:rPr>
          <w:rFonts w:asciiTheme="majorBidi" w:hAnsiTheme="majorBidi" w:cstheme="majorBidi"/>
          <w:sz w:val="28"/>
          <w:szCs w:val="28"/>
        </w:rPr>
        <w:t>. Virulence, repellency and protectability of two entomopathogeic fungi against two stored insects under laboratory conditions. In the 7 Th Scientific Conference of Agricultural Science, Assuit, Egypt, October 30-31, 2016.</w:t>
      </w:r>
    </w:p>
    <w:p w14:paraId="39718693" w14:textId="77777777" w:rsidR="00974FA7" w:rsidRPr="00E90805" w:rsidRDefault="00974FA7" w:rsidP="00E90805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sz w:val="28"/>
          <w:szCs w:val="28"/>
        </w:rPr>
        <w:t xml:space="preserve">Metwaly, M. R.; Abou-Ghadir, N.M. F.;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Abdu-Allah, G. M.</w:t>
      </w:r>
      <w:r w:rsidRPr="00E90805">
        <w:rPr>
          <w:rFonts w:asciiTheme="majorBidi" w:hAnsiTheme="majorBidi" w:cstheme="majorBidi"/>
          <w:sz w:val="28"/>
          <w:szCs w:val="28"/>
        </w:rPr>
        <w:t xml:space="preserve">; Abdel-Nasser, M. K.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(2015)</w:t>
      </w:r>
      <w:r w:rsidRPr="00E90805">
        <w:rPr>
          <w:rFonts w:asciiTheme="majorBidi" w:hAnsiTheme="majorBidi" w:cstheme="majorBidi"/>
          <w:sz w:val="28"/>
          <w:szCs w:val="28"/>
        </w:rPr>
        <w:t xml:space="preserve">. Susceptibility of certain wheat varieties to the infestation by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>Rhyzopertha dominica</w:t>
      </w:r>
      <w:r w:rsidRPr="00E90805">
        <w:rPr>
          <w:rFonts w:asciiTheme="majorBidi" w:hAnsiTheme="majorBidi" w:cstheme="majorBidi"/>
          <w:sz w:val="28"/>
          <w:szCs w:val="28"/>
        </w:rPr>
        <w:t xml:space="preserve"> (F.) and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>Tribolium confusum</w:t>
      </w:r>
      <w:r w:rsidRPr="00E90805">
        <w:rPr>
          <w:rFonts w:asciiTheme="majorBidi" w:hAnsiTheme="majorBidi" w:cstheme="majorBidi"/>
          <w:sz w:val="28"/>
          <w:szCs w:val="28"/>
        </w:rPr>
        <w:t xml:space="preserve"> (duVal), J. Phyto. Pest Manag. 20:1-8.</w:t>
      </w:r>
    </w:p>
    <w:p w14:paraId="53449011" w14:textId="77777777" w:rsidR="00974FA7" w:rsidRPr="00E90805" w:rsidRDefault="00974FA7" w:rsidP="00E90805">
      <w:pPr>
        <w:pStyle w:val="ListParagraph"/>
        <w:numPr>
          <w:ilvl w:val="0"/>
          <w:numId w:val="31"/>
        </w:num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sz w:val="28"/>
          <w:szCs w:val="28"/>
        </w:rPr>
        <w:t xml:space="preserve">Ezzeldin, H.A;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Abdu-Allah, G.A.M.</w:t>
      </w:r>
      <w:r w:rsidRPr="00E90805">
        <w:rPr>
          <w:rFonts w:asciiTheme="majorBidi" w:hAnsiTheme="majorBidi" w:cstheme="majorBidi"/>
          <w:sz w:val="28"/>
          <w:szCs w:val="28"/>
        </w:rPr>
        <w:t xml:space="preserve">; Abdel-Aal, Y.A.I and El-Ghareeb, T. A.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(2014)</w:t>
      </w:r>
      <w:r w:rsidRPr="00E90805">
        <w:rPr>
          <w:rFonts w:asciiTheme="majorBidi" w:hAnsiTheme="majorBidi" w:cstheme="majorBidi"/>
          <w:sz w:val="28"/>
          <w:szCs w:val="28"/>
        </w:rPr>
        <w:t xml:space="preserve">. In-vitro study of esterase enzymes in relation to cypermethrin resistance in the larvae of the mosquito,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>Culex pipiens</w:t>
      </w:r>
      <w:r w:rsidRPr="00E90805">
        <w:rPr>
          <w:rFonts w:asciiTheme="majorBidi" w:hAnsiTheme="majorBidi" w:cstheme="majorBidi"/>
          <w:sz w:val="28"/>
          <w:szCs w:val="28"/>
        </w:rPr>
        <w:t xml:space="preserve">. 5 </w:t>
      </w:r>
      <w:r w:rsidRPr="00E90805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Pr="00E90805">
        <w:rPr>
          <w:rFonts w:asciiTheme="majorBidi" w:hAnsiTheme="majorBidi" w:cstheme="majorBidi"/>
          <w:sz w:val="28"/>
          <w:szCs w:val="28"/>
        </w:rPr>
        <w:t xml:space="preserve"> worlds Congress on Biotechnology, Volume 3.</w:t>
      </w:r>
    </w:p>
    <w:p w14:paraId="22CDEA0B" w14:textId="5D3329E1" w:rsidR="00974FA7" w:rsidRPr="00E90805" w:rsidRDefault="00974FA7" w:rsidP="00E90805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sz w:val="28"/>
          <w:szCs w:val="28"/>
        </w:rPr>
        <w:t xml:space="preserve">El-Ghareeb, T.A., Abdel-Aal, Y.A.I., Ezzeldin, H.A., and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Abdu-Allah, G.A.M. (2013).</w:t>
      </w:r>
      <w:r w:rsidRPr="00E90805">
        <w:rPr>
          <w:rFonts w:asciiTheme="majorBidi" w:hAnsiTheme="majorBidi" w:cstheme="majorBidi"/>
          <w:sz w:val="28"/>
          <w:szCs w:val="28"/>
        </w:rPr>
        <w:t xml:space="preserve"> Frequency distribution of non-specific esterase in susceptible, field and cypermethrin resistant strains of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>Culex pipiens</w:t>
      </w:r>
      <w:r w:rsidRPr="00E90805">
        <w:rPr>
          <w:rFonts w:asciiTheme="majorBidi" w:hAnsiTheme="majorBidi" w:cstheme="majorBidi"/>
          <w:sz w:val="28"/>
          <w:szCs w:val="28"/>
        </w:rPr>
        <w:t xml:space="preserve"> mosquito. Assiut J. Agric. Sci.44:1234-132.</w:t>
      </w:r>
    </w:p>
    <w:p w14:paraId="7F910A30" w14:textId="3FEEDDC7" w:rsidR="00974FA7" w:rsidRPr="00E90805" w:rsidRDefault="00974FA7" w:rsidP="00E90805">
      <w:pPr>
        <w:pStyle w:val="ListParagraph"/>
        <w:numPr>
          <w:ilvl w:val="0"/>
          <w:numId w:val="31"/>
        </w:numPr>
        <w:spacing w:after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sz w:val="28"/>
          <w:szCs w:val="28"/>
        </w:rPr>
        <w:t>Besard, L., Mommaerts, V.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 xml:space="preserve">, Abdu-Alla, G. </w:t>
      </w:r>
      <w:r w:rsidRPr="00E90805">
        <w:rPr>
          <w:rFonts w:asciiTheme="majorBidi" w:hAnsiTheme="majorBidi" w:cstheme="majorBidi"/>
          <w:sz w:val="28"/>
          <w:szCs w:val="28"/>
        </w:rPr>
        <w:t>and Smagghe, G.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 xml:space="preserve"> (2012).</w:t>
      </w:r>
      <w:r w:rsidRPr="00E90805">
        <w:rPr>
          <w:rFonts w:asciiTheme="majorBidi" w:hAnsiTheme="majorBidi" w:cstheme="majorBidi"/>
          <w:sz w:val="28"/>
          <w:szCs w:val="28"/>
        </w:rPr>
        <w:t xml:space="preserve"> Laboratory assessment of lethal and sublethal side-effects supports a more benign profile of spinetoram compared to spinosad in the bumblebee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 xml:space="preserve">Bombus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lastRenderedPageBreak/>
        <w:t>terrestris</w:t>
      </w:r>
      <w:r w:rsidRPr="00E90805">
        <w:rPr>
          <w:rFonts w:asciiTheme="majorBidi" w:hAnsiTheme="majorBidi" w:cstheme="majorBidi"/>
          <w:sz w:val="28"/>
          <w:szCs w:val="28"/>
        </w:rPr>
        <w:t>. Julius-Kühn-</w:t>
      </w:r>
      <w:r w:rsidR="00362DAC" w:rsidRPr="00E90805">
        <w:rPr>
          <w:rFonts w:asciiTheme="majorBidi" w:hAnsiTheme="majorBidi" w:cstheme="majorBidi"/>
          <w:sz w:val="28"/>
          <w:szCs w:val="28"/>
        </w:rPr>
        <w:t>Archiv, 437</w:t>
      </w:r>
      <w:r w:rsidRPr="00E90805">
        <w:rPr>
          <w:rFonts w:asciiTheme="majorBidi" w:hAnsiTheme="majorBidi" w:cstheme="majorBidi"/>
          <w:sz w:val="28"/>
          <w:szCs w:val="28"/>
        </w:rPr>
        <w:t xml:space="preserve">. </w:t>
      </w:r>
      <w:hyperlink r:id="rId14" w:history="1">
        <w:r w:rsidRPr="001F550B">
          <w:t>http://pub.jki.bund.de/index.php/JKA/article/viewFile/1975/2351</w:t>
        </w:r>
      </w:hyperlink>
      <w:r w:rsidRPr="00E90805">
        <w:rPr>
          <w:rFonts w:asciiTheme="majorBidi" w:hAnsiTheme="majorBidi" w:cstheme="majorBidi"/>
          <w:sz w:val="28"/>
          <w:szCs w:val="28"/>
        </w:rPr>
        <w:t>.</w:t>
      </w:r>
    </w:p>
    <w:p w14:paraId="7A40DF2D" w14:textId="77777777" w:rsidR="00974FA7" w:rsidRPr="00E90805" w:rsidRDefault="00974FA7" w:rsidP="00E90805">
      <w:pPr>
        <w:pStyle w:val="ListParagraph"/>
        <w:numPr>
          <w:ilvl w:val="0"/>
          <w:numId w:val="31"/>
        </w:numPr>
        <w:spacing w:after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sz w:val="28"/>
          <w:szCs w:val="28"/>
        </w:rPr>
        <w:t>Besard, L., Mommaerts, V.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 xml:space="preserve">, Abdu-Alla, G. </w:t>
      </w:r>
      <w:r w:rsidRPr="00E90805">
        <w:rPr>
          <w:rFonts w:asciiTheme="majorBidi" w:hAnsiTheme="majorBidi" w:cstheme="majorBidi"/>
          <w:sz w:val="28"/>
          <w:szCs w:val="28"/>
        </w:rPr>
        <w:t>and Smagghe, G.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 xml:space="preserve"> (2011).</w:t>
      </w:r>
      <w:r w:rsidRPr="00E90805">
        <w:rPr>
          <w:rFonts w:asciiTheme="majorBidi" w:hAnsiTheme="majorBidi" w:cstheme="majorBidi"/>
          <w:sz w:val="28"/>
          <w:szCs w:val="28"/>
        </w:rPr>
        <w:t xml:space="preserve"> Lethal and sublethal side-effect assessment supports a more benign profile of spinetoram compared with spinosad in the bumblebee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>Bombus terrestris.</w:t>
      </w:r>
      <w:r w:rsidRPr="00E90805">
        <w:rPr>
          <w:rFonts w:asciiTheme="majorBidi" w:hAnsiTheme="majorBidi" w:cstheme="majorBidi"/>
          <w:sz w:val="28"/>
          <w:szCs w:val="28"/>
        </w:rPr>
        <w:t xml:space="preserve"> Pest Manag. Sci. 67: 541–547.</w:t>
      </w:r>
    </w:p>
    <w:p w14:paraId="25BEB869" w14:textId="53D956AB" w:rsidR="00974FA7" w:rsidRPr="00E90805" w:rsidRDefault="00974FA7" w:rsidP="00E90805">
      <w:pPr>
        <w:pStyle w:val="ListParagraph"/>
        <w:numPr>
          <w:ilvl w:val="0"/>
          <w:numId w:val="31"/>
        </w:num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sz w:val="28"/>
          <w:szCs w:val="28"/>
        </w:rPr>
        <w:t>Ahmed, M.A.I.;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 xml:space="preserve"> Abdu-Allah, G.A.M.</w:t>
      </w:r>
      <w:r w:rsidRPr="00E90805">
        <w:rPr>
          <w:rFonts w:asciiTheme="majorBidi" w:hAnsiTheme="majorBidi" w:cstheme="majorBidi"/>
          <w:sz w:val="28"/>
          <w:szCs w:val="28"/>
        </w:rPr>
        <w:t>; Ezz El-din, H.A.; and Abdien, S.A.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 xml:space="preserve"> (2016)</w:t>
      </w:r>
      <w:r w:rsidRPr="00E90805">
        <w:rPr>
          <w:rFonts w:asciiTheme="majorBidi" w:hAnsiTheme="majorBidi" w:cstheme="majorBidi"/>
          <w:sz w:val="28"/>
          <w:szCs w:val="28"/>
        </w:rPr>
        <w:t>. Lethal toxicity of selected insect growth regulators (IGRs) and the synergistic effects with piperonylbutoxide (PBO) against the fouth instar larvae of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 xml:space="preserve"> Spodoptera littoralis</w:t>
      </w:r>
      <w:r w:rsidRPr="00E90805">
        <w:rPr>
          <w:rFonts w:asciiTheme="majorBidi" w:hAnsiTheme="majorBidi" w:cstheme="majorBidi"/>
          <w:sz w:val="28"/>
          <w:szCs w:val="28"/>
        </w:rPr>
        <w:t xml:space="preserve"> (Boisd.) (Lepidoptera: Noctuidae) under laboratory conditions. In the 7 Th Scientific Conference of Agricultural Science, Assuit, Egypt, 30-31 October 2016.</w:t>
      </w:r>
    </w:p>
    <w:p w14:paraId="0035DD2A" w14:textId="77777777" w:rsidR="00E90805" w:rsidRPr="00E90805" w:rsidRDefault="00E90805" w:rsidP="00E90805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b/>
          <w:bCs/>
          <w:sz w:val="28"/>
          <w:szCs w:val="28"/>
        </w:rPr>
        <w:t>Abdu-Allah, G. A. M. (2013).</w:t>
      </w:r>
      <w:r w:rsidRPr="00E90805">
        <w:rPr>
          <w:rFonts w:asciiTheme="majorBidi" w:hAnsiTheme="majorBidi" w:cstheme="majorBidi"/>
          <w:sz w:val="28"/>
          <w:szCs w:val="28"/>
        </w:rPr>
        <w:t xml:space="preserve"> Ovilarvicidal activity of abamectin and spinosad against the cotton leafworm,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>Spodoptera littoralis</w:t>
      </w:r>
      <w:r w:rsidRPr="00E90805">
        <w:rPr>
          <w:rFonts w:asciiTheme="majorBidi" w:hAnsiTheme="majorBidi" w:cstheme="majorBidi"/>
          <w:sz w:val="28"/>
          <w:szCs w:val="28"/>
        </w:rPr>
        <w:t xml:space="preserve"> (Boisduval) (Lepidoptera: Noctuidae) under laboratory conditions, "The First Assiut International Conference of Horticulture, 24-25 Feb., 86-90. </w:t>
      </w:r>
    </w:p>
    <w:p w14:paraId="2D72390D" w14:textId="77777777" w:rsidR="00E90805" w:rsidRPr="00E90805" w:rsidRDefault="00E90805" w:rsidP="00E90805">
      <w:pPr>
        <w:pStyle w:val="ListParagraph"/>
        <w:numPr>
          <w:ilvl w:val="0"/>
          <w:numId w:val="31"/>
        </w:num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sz w:val="28"/>
          <w:szCs w:val="28"/>
        </w:rPr>
        <w:t xml:space="preserve">Abdien, S. A; Ahmed, M.A.I.;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Abdu-Allah, G.A.M.</w:t>
      </w:r>
      <w:r w:rsidRPr="00E90805">
        <w:rPr>
          <w:rFonts w:asciiTheme="majorBidi" w:hAnsiTheme="majorBidi" w:cstheme="majorBidi"/>
          <w:sz w:val="28"/>
          <w:szCs w:val="28"/>
        </w:rPr>
        <w:t xml:space="preserve">; and Ezz El-din, H.A.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(2016)</w:t>
      </w:r>
      <w:r w:rsidRPr="00E90805">
        <w:rPr>
          <w:rFonts w:asciiTheme="majorBidi" w:hAnsiTheme="majorBidi" w:cstheme="majorBidi"/>
          <w:sz w:val="28"/>
          <w:szCs w:val="28"/>
        </w:rPr>
        <w:t xml:space="preserve">. Potential evaluation of certain conventional pesticides on fourth instar larvae of cotton leafworm,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>Spodoptera Littoralis</w:t>
      </w:r>
      <w:r w:rsidRPr="00E90805">
        <w:rPr>
          <w:rFonts w:asciiTheme="majorBidi" w:hAnsiTheme="majorBidi" w:cstheme="majorBidi"/>
          <w:sz w:val="28"/>
          <w:szCs w:val="28"/>
        </w:rPr>
        <w:t xml:space="preserve"> (Boisd.) (Lepidoptera: Noctuidae) under laboratory conditions. Advances in Environmental Biology 10:282.</w:t>
      </w:r>
    </w:p>
    <w:p w14:paraId="26DFA74D" w14:textId="77777777" w:rsidR="00E90805" w:rsidRPr="00E90805" w:rsidRDefault="00E90805" w:rsidP="00E90805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b/>
          <w:bCs/>
          <w:sz w:val="28"/>
          <w:szCs w:val="28"/>
        </w:rPr>
        <w:t>Abdu-Allah, G.A. (2015)</w:t>
      </w:r>
      <w:r w:rsidRPr="00E90805">
        <w:rPr>
          <w:rFonts w:asciiTheme="majorBidi" w:hAnsiTheme="majorBidi" w:cstheme="majorBidi"/>
          <w:sz w:val="28"/>
          <w:szCs w:val="28"/>
        </w:rPr>
        <w:t>. The effectiveness of some non-traditional materials as pesticides to eggs and larvae of cotton leafworm (Bosid.). Egyptian J. Agric. Res. 93:157-167.</w:t>
      </w:r>
    </w:p>
    <w:p w14:paraId="4CFDE641" w14:textId="77777777" w:rsidR="00E90805" w:rsidRPr="00E90805" w:rsidRDefault="00E90805" w:rsidP="00E90805">
      <w:pPr>
        <w:spacing w:line="360" w:lineRule="auto"/>
        <w:ind w:left="360"/>
        <w:jc w:val="lowKashida"/>
        <w:rPr>
          <w:rFonts w:asciiTheme="majorBidi" w:hAnsiTheme="majorBidi" w:cstheme="majorBidi"/>
          <w:sz w:val="28"/>
          <w:szCs w:val="28"/>
        </w:rPr>
      </w:pPr>
    </w:p>
    <w:p w14:paraId="193C5C83" w14:textId="5F5127D3" w:rsidR="00974FA7" w:rsidRPr="00E90805" w:rsidRDefault="00974FA7" w:rsidP="00E90805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b/>
          <w:bCs/>
          <w:sz w:val="28"/>
          <w:szCs w:val="28"/>
        </w:rPr>
        <w:t>Abdu-Allah, G.M.</w:t>
      </w:r>
      <w:r w:rsidRPr="00E90805">
        <w:rPr>
          <w:rFonts w:asciiTheme="majorBidi" w:hAnsiTheme="majorBidi" w:cstheme="majorBidi"/>
          <w:sz w:val="28"/>
          <w:szCs w:val="28"/>
        </w:rPr>
        <w:t xml:space="preserve">; Abou-Ghadir, N.M. F.; Nasser, M. A. K. and Metwaly, M. R.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 xml:space="preserve">(2015). </w:t>
      </w:r>
      <w:r w:rsidRPr="00E90805">
        <w:rPr>
          <w:rFonts w:asciiTheme="majorBidi" w:hAnsiTheme="majorBidi" w:cstheme="majorBidi"/>
          <w:sz w:val="28"/>
          <w:szCs w:val="28"/>
        </w:rPr>
        <w:t xml:space="preserve">Comparative Efficiency of the Fungi,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 xml:space="preserve">Beauveria bassinana,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lastRenderedPageBreak/>
        <w:t>Metarhizium anisopliae</w:t>
      </w:r>
      <w:r w:rsidRPr="00E90805">
        <w:rPr>
          <w:rFonts w:asciiTheme="majorBidi" w:hAnsiTheme="majorBidi" w:cstheme="majorBidi"/>
          <w:sz w:val="28"/>
          <w:szCs w:val="28"/>
        </w:rPr>
        <w:t xml:space="preserve"> and the natural product spinosad, using three economic Coleopterous stored grain insects. Egyptian </w:t>
      </w:r>
      <w:r w:rsidR="00362DAC" w:rsidRPr="00E90805">
        <w:rPr>
          <w:rFonts w:asciiTheme="majorBidi" w:hAnsiTheme="majorBidi" w:cstheme="majorBidi"/>
          <w:sz w:val="28"/>
          <w:szCs w:val="28"/>
        </w:rPr>
        <w:t>J. Biol.Pest</w:t>
      </w:r>
      <w:r w:rsidRPr="00E90805">
        <w:rPr>
          <w:rFonts w:asciiTheme="majorBidi" w:hAnsiTheme="majorBidi" w:cstheme="majorBidi"/>
          <w:sz w:val="28"/>
          <w:szCs w:val="28"/>
        </w:rPr>
        <w:t xml:space="preserve"> Control 25:715-720. </w:t>
      </w:r>
    </w:p>
    <w:p w14:paraId="3BB5BAFF" w14:textId="77777777" w:rsidR="00974FA7" w:rsidRPr="00E90805" w:rsidRDefault="00974FA7" w:rsidP="00E90805">
      <w:pPr>
        <w:pStyle w:val="ListParagraph"/>
        <w:numPr>
          <w:ilvl w:val="0"/>
          <w:numId w:val="31"/>
        </w:num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b/>
          <w:bCs/>
          <w:sz w:val="28"/>
          <w:szCs w:val="28"/>
        </w:rPr>
        <w:t xml:space="preserve">Abdu-Allah, G.A.M.; </w:t>
      </w:r>
      <w:r w:rsidRPr="00E90805">
        <w:rPr>
          <w:rFonts w:asciiTheme="majorBidi" w:hAnsiTheme="majorBidi" w:cstheme="majorBidi"/>
          <w:sz w:val="28"/>
          <w:szCs w:val="28"/>
        </w:rPr>
        <w:t xml:space="preserve">Mommaerts, V. and Smagghe, G.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 xml:space="preserve">(2011). </w:t>
      </w:r>
      <w:r w:rsidRPr="00E90805">
        <w:rPr>
          <w:rFonts w:asciiTheme="majorBidi" w:hAnsiTheme="majorBidi" w:cstheme="majorBidi"/>
          <w:sz w:val="28"/>
          <w:szCs w:val="28"/>
        </w:rPr>
        <w:t xml:space="preserve">Acute and chronic effects of spinosad on bumblebees,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>Bombus terrestris</w:t>
      </w:r>
      <w:r w:rsidRPr="00E90805">
        <w:rPr>
          <w:rFonts w:asciiTheme="majorBidi" w:hAnsiTheme="majorBidi" w:cstheme="majorBidi"/>
          <w:sz w:val="28"/>
          <w:szCs w:val="28"/>
        </w:rPr>
        <w:t xml:space="preserve"> L. under laboratory conditions. J. Plant Prot. Path. Mansoura Univ. 7:677-690.</w:t>
      </w:r>
    </w:p>
    <w:p w14:paraId="616CE882" w14:textId="77777777" w:rsidR="00974FA7" w:rsidRPr="00E90805" w:rsidRDefault="00974FA7" w:rsidP="00E90805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b/>
          <w:bCs/>
          <w:sz w:val="28"/>
          <w:szCs w:val="28"/>
        </w:rPr>
        <w:t>Abdu-Allah, G.A.M. (2012).</w:t>
      </w:r>
      <w:r w:rsidRPr="00E90805">
        <w:rPr>
          <w:rFonts w:asciiTheme="majorBidi" w:hAnsiTheme="majorBidi" w:cstheme="majorBidi"/>
          <w:sz w:val="28"/>
          <w:szCs w:val="28"/>
        </w:rPr>
        <w:t xml:space="preserve"> Aphicidal activity of imidacloprid and primicarb compared with certain plant extracts on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>Brevicoryne brassicae</w:t>
      </w:r>
      <w:r w:rsidRPr="00E90805">
        <w:rPr>
          <w:rFonts w:asciiTheme="majorBidi" w:hAnsiTheme="majorBidi" w:cstheme="majorBidi"/>
          <w:sz w:val="28"/>
          <w:szCs w:val="28"/>
        </w:rPr>
        <w:t xml:space="preserve"> L. and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>Aphis craccivora</w:t>
      </w:r>
      <w:r w:rsidRPr="00E90805">
        <w:rPr>
          <w:rFonts w:asciiTheme="majorBidi" w:hAnsiTheme="majorBidi" w:cstheme="majorBidi"/>
          <w:sz w:val="28"/>
          <w:szCs w:val="28"/>
        </w:rPr>
        <w:t xml:space="preserve"> Koch. Assiut J. Agric. Sci. 43:104-114.</w:t>
      </w:r>
    </w:p>
    <w:p w14:paraId="2A209FB1" w14:textId="77777777" w:rsidR="00974FA7" w:rsidRPr="00E90805" w:rsidRDefault="00974FA7" w:rsidP="00E90805">
      <w:pPr>
        <w:pStyle w:val="ListParagraph"/>
        <w:numPr>
          <w:ilvl w:val="0"/>
          <w:numId w:val="31"/>
        </w:num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b/>
          <w:bCs/>
          <w:sz w:val="28"/>
          <w:szCs w:val="28"/>
        </w:rPr>
        <w:t xml:space="preserve">Abdu-Allah, G.A.M. (2011). </w:t>
      </w:r>
      <w:r w:rsidRPr="00E90805">
        <w:rPr>
          <w:rFonts w:asciiTheme="majorBidi" w:hAnsiTheme="majorBidi" w:cstheme="majorBidi"/>
          <w:sz w:val="28"/>
          <w:szCs w:val="28"/>
        </w:rPr>
        <w:t>Toxicity of three selective new insecticides on a nine-spot ladybird beetle,</w:t>
      </w:r>
      <w:bookmarkStart w:id="2" w:name="OLE_LINK2"/>
      <w:bookmarkStart w:id="3" w:name="OLE_LINK1"/>
      <w:r w:rsidRPr="00E90805">
        <w:rPr>
          <w:rFonts w:asciiTheme="majorBidi" w:hAnsiTheme="majorBidi" w:cstheme="majorBidi"/>
          <w:i/>
          <w:iCs/>
          <w:sz w:val="28"/>
          <w:szCs w:val="28"/>
        </w:rPr>
        <w:t xml:space="preserve"> Coccinella novemnotata</w:t>
      </w:r>
      <w:r w:rsidRPr="00E90805">
        <w:rPr>
          <w:rFonts w:asciiTheme="majorBidi" w:hAnsiTheme="majorBidi" w:cstheme="majorBidi"/>
          <w:sz w:val="28"/>
          <w:szCs w:val="28"/>
        </w:rPr>
        <w:t xml:space="preserve"> (Herbst)</w:t>
      </w:r>
      <w:bookmarkEnd w:id="2"/>
      <w:bookmarkEnd w:id="3"/>
      <w:r w:rsidRPr="00E90805">
        <w:rPr>
          <w:rFonts w:asciiTheme="majorBidi" w:hAnsiTheme="majorBidi" w:cstheme="majorBidi"/>
          <w:sz w:val="28"/>
          <w:szCs w:val="28"/>
        </w:rPr>
        <w:t xml:space="preserve"> in Sebha, Libya.Journal of Sebha University, Lybia (Pure and Applied Sciences) 10:40-48.</w:t>
      </w:r>
    </w:p>
    <w:p w14:paraId="409B0252" w14:textId="77777777" w:rsidR="00974FA7" w:rsidRPr="00E90805" w:rsidRDefault="00974FA7" w:rsidP="00E90805">
      <w:pPr>
        <w:pStyle w:val="ListParagraph"/>
        <w:numPr>
          <w:ilvl w:val="0"/>
          <w:numId w:val="31"/>
        </w:num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b/>
          <w:bCs/>
          <w:sz w:val="28"/>
          <w:szCs w:val="28"/>
        </w:rPr>
        <w:t xml:space="preserve">Abdu-Allah, G.A.M. (2011). </w:t>
      </w:r>
      <w:r w:rsidRPr="00E90805">
        <w:rPr>
          <w:rFonts w:asciiTheme="majorBidi" w:hAnsiTheme="majorBidi" w:cstheme="majorBidi"/>
          <w:sz w:val="28"/>
          <w:szCs w:val="28"/>
        </w:rPr>
        <w:t xml:space="preserve">Potency and residual activity of emamectin benzoate and spinetoram on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 xml:space="preserve">Spodoptera littorals </w:t>
      </w:r>
      <w:r w:rsidRPr="00E90805">
        <w:rPr>
          <w:rFonts w:asciiTheme="majorBidi" w:hAnsiTheme="majorBidi" w:cstheme="majorBidi"/>
          <w:sz w:val="28"/>
          <w:szCs w:val="28"/>
        </w:rPr>
        <w:t>(Boisd.). Afr.Entomol. 19:733-737.</w:t>
      </w:r>
    </w:p>
    <w:p w14:paraId="15B4E666" w14:textId="77777777" w:rsidR="00974FA7" w:rsidRDefault="00974FA7" w:rsidP="00E90805">
      <w:pPr>
        <w:pStyle w:val="ListParagraph"/>
        <w:numPr>
          <w:ilvl w:val="0"/>
          <w:numId w:val="31"/>
        </w:num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b/>
          <w:bCs/>
          <w:sz w:val="28"/>
          <w:szCs w:val="28"/>
        </w:rPr>
        <w:t xml:space="preserve">Abdu-Allah, G.A.M. (2010). </w:t>
      </w:r>
      <w:r w:rsidRPr="00E90805">
        <w:rPr>
          <w:rFonts w:asciiTheme="majorBidi" w:hAnsiTheme="majorBidi" w:cstheme="majorBidi"/>
          <w:sz w:val="28"/>
          <w:szCs w:val="28"/>
        </w:rPr>
        <w:t xml:space="preserve">Selective toxicity of four recent insecticides on a nine-spot ladybird beetle,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>Coccinella novemnotata</w:t>
      </w:r>
      <w:r w:rsidRPr="00E90805">
        <w:rPr>
          <w:rFonts w:asciiTheme="majorBidi" w:hAnsiTheme="majorBidi" w:cstheme="majorBidi"/>
          <w:sz w:val="28"/>
          <w:szCs w:val="28"/>
        </w:rPr>
        <w:t xml:space="preserve"> (Herbst) (Coleoptera: Coccinellidae) and three aphid species (Homoptera: Aphididae). 5</w:t>
      </w:r>
      <w:r w:rsidRPr="00E90805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Pr="00E90805">
        <w:rPr>
          <w:rFonts w:asciiTheme="majorBidi" w:hAnsiTheme="majorBidi" w:cstheme="majorBidi"/>
          <w:sz w:val="28"/>
          <w:szCs w:val="28"/>
        </w:rPr>
        <w:t xml:space="preserve"> Scientific Conference for Agricultural Sciences, Fac. Agric. Assiut Univ. Oct. 16-17, 2010:185-194.</w:t>
      </w:r>
    </w:p>
    <w:p w14:paraId="65857A72" w14:textId="77777777" w:rsidR="00E90805" w:rsidRPr="00E90805" w:rsidRDefault="00E90805" w:rsidP="00E90805">
      <w:pPr>
        <w:pStyle w:val="ListParagraph"/>
        <w:numPr>
          <w:ilvl w:val="0"/>
          <w:numId w:val="31"/>
        </w:num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b/>
          <w:bCs/>
          <w:sz w:val="28"/>
          <w:szCs w:val="28"/>
        </w:rPr>
        <w:t xml:space="preserve">Abdu-Allah, G.A.M.; </w:t>
      </w:r>
      <w:r w:rsidRPr="00E90805">
        <w:rPr>
          <w:rFonts w:asciiTheme="majorBidi" w:hAnsiTheme="majorBidi" w:cstheme="majorBidi"/>
          <w:sz w:val="28"/>
          <w:szCs w:val="28"/>
        </w:rPr>
        <w:t xml:space="preserve">Mommaerts, V. and Smagghe, G.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(2010).</w:t>
      </w:r>
      <w:r w:rsidRPr="00E90805">
        <w:rPr>
          <w:rFonts w:asciiTheme="majorBidi" w:hAnsiTheme="majorBidi" w:cstheme="majorBidi"/>
          <w:sz w:val="28"/>
          <w:szCs w:val="28"/>
        </w:rPr>
        <w:t xml:space="preserve"> Lethal and sub-lethal effects of spinosad on bumblebees (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>Bombus terrestris</w:t>
      </w:r>
      <w:r w:rsidRPr="00E90805">
        <w:rPr>
          <w:rFonts w:asciiTheme="majorBidi" w:hAnsiTheme="majorBidi" w:cstheme="majorBidi"/>
          <w:sz w:val="28"/>
          <w:szCs w:val="28"/>
        </w:rPr>
        <w:t>L.) under laboratory conditions. 5</w:t>
      </w:r>
      <w:r w:rsidRPr="00E90805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Pr="00E90805">
        <w:rPr>
          <w:rFonts w:asciiTheme="majorBidi" w:hAnsiTheme="majorBidi" w:cstheme="majorBidi"/>
          <w:sz w:val="28"/>
          <w:szCs w:val="28"/>
        </w:rPr>
        <w:t xml:space="preserve"> Scientific Conference for Agricultural Sciences, Fac. Agr. Assiut Univ. Oct. 16-17, 2010:168-184.</w:t>
      </w:r>
    </w:p>
    <w:p w14:paraId="036225CC" w14:textId="77777777" w:rsidR="00E90805" w:rsidRPr="00E90805" w:rsidRDefault="00E90805" w:rsidP="00E90805">
      <w:pPr>
        <w:pStyle w:val="ListParagraph"/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</w:p>
    <w:p w14:paraId="57F78C07" w14:textId="77777777" w:rsidR="00974FA7" w:rsidRPr="00E90805" w:rsidRDefault="00974FA7" w:rsidP="00E90805">
      <w:pPr>
        <w:pStyle w:val="ListParagraph"/>
        <w:numPr>
          <w:ilvl w:val="0"/>
          <w:numId w:val="31"/>
        </w:num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Abdu-Allah, G.A.M. (2010).  </w:t>
      </w:r>
      <w:r w:rsidRPr="00E90805">
        <w:rPr>
          <w:rFonts w:asciiTheme="majorBidi" w:hAnsiTheme="majorBidi" w:cstheme="majorBidi"/>
          <w:sz w:val="28"/>
          <w:szCs w:val="28"/>
        </w:rPr>
        <w:t>Laboratory and field evaluation of emamectin benzoate and spinetoram on cotton leafworm larvae. Resistant Pest Management Newsletter 20: 13-17.</w:t>
      </w:r>
    </w:p>
    <w:p w14:paraId="4EC3D27E" w14:textId="2550B989" w:rsidR="00974FA7" w:rsidRPr="00E90805" w:rsidRDefault="00974FA7" w:rsidP="00E90805">
      <w:pPr>
        <w:pStyle w:val="ListParagraph"/>
        <w:numPr>
          <w:ilvl w:val="0"/>
          <w:numId w:val="31"/>
        </w:numPr>
        <w:spacing w:line="360" w:lineRule="auto"/>
        <w:jc w:val="lowKashida"/>
        <w:rPr>
          <w:rFonts w:asciiTheme="majorBidi" w:hAnsiTheme="majorBidi" w:cstheme="majorBidi"/>
          <w:b/>
          <w:bCs/>
          <w:i/>
          <w:iCs/>
          <w:sz w:val="28"/>
          <w:szCs w:val="28"/>
          <w:lang w:val="it-IT"/>
        </w:rPr>
      </w:pPr>
      <w:r w:rsidRPr="00E90805">
        <w:rPr>
          <w:rFonts w:asciiTheme="majorBidi" w:hAnsiTheme="majorBidi" w:cstheme="majorBidi"/>
          <w:b/>
          <w:bCs/>
          <w:sz w:val="28"/>
          <w:szCs w:val="28"/>
        </w:rPr>
        <w:t>Abdu-Allah, G.A.</w:t>
      </w:r>
      <w:r w:rsidRPr="00E90805">
        <w:rPr>
          <w:rFonts w:asciiTheme="majorBidi" w:hAnsiTheme="majorBidi" w:cstheme="majorBidi"/>
          <w:sz w:val="28"/>
          <w:szCs w:val="28"/>
        </w:rPr>
        <w:t>; El-Gahreeb, A. M. and Ezz El-Din, H.A.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 xml:space="preserve"> (20</w:t>
      </w:r>
      <w:r w:rsidRPr="00E90805">
        <w:rPr>
          <w:rFonts w:asciiTheme="majorBidi" w:hAnsiTheme="majorBidi" w:cstheme="majorBidi"/>
          <w:b/>
          <w:bCs/>
          <w:sz w:val="28"/>
          <w:szCs w:val="28"/>
          <w:rtl/>
        </w:rPr>
        <w:t>09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 xml:space="preserve">).  </w:t>
      </w:r>
      <w:r w:rsidRPr="00E90805">
        <w:rPr>
          <w:rFonts w:asciiTheme="majorBidi" w:hAnsiTheme="majorBidi" w:cstheme="majorBidi"/>
          <w:sz w:val="28"/>
          <w:szCs w:val="28"/>
        </w:rPr>
        <w:t xml:space="preserve">Resistance stability to spinosad and abamectin in the cotton leafworm,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>Spodoptera littoralis</w:t>
      </w:r>
      <w:r w:rsidRPr="00E90805">
        <w:rPr>
          <w:rFonts w:asciiTheme="majorBidi" w:hAnsiTheme="majorBidi" w:cstheme="majorBidi"/>
          <w:sz w:val="28"/>
          <w:szCs w:val="28"/>
        </w:rPr>
        <w:t xml:space="preserve"> (Bosid.) </w:t>
      </w:r>
      <w:hyperlink r:id="rId15" w:history="1">
        <w:r w:rsidRPr="00E90805">
          <w:rPr>
            <w:rStyle w:val="Hyperlink"/>
            <w:rFonts w:asciiTheme="majorBidi" w:hAnsiTheme="majorBidi" w:cstheme="majorBidi"/>
            <w:sz w:val="28"/>
            <w:szCs w:val="28"/>
            <w:u w:val="none"/>
            <w:lang w:val="it-IT"/>
          </w:rPr>
          <w:t>http://whalonlab.msu.edu/rpmnews/vol.19_no1/globe/rpm_g_Abdu-Allah.htm</w:t>
        </w:r>
      </w:hyperlink>
      <w:r w:rsidRPr="00E90805">
        <w:rPr>
          <w:rFonts w:asciiTheme="majorBidi" w:hAnsiTheme="majorBidi" w:cstheme="majorBidi"/>
          <w:sz w:val="28"/>
          <w:szCs w:val="28"/>
          <w:lang w:val="it-IT"/>
        </w:rPr>
        <w:t>.</w:t>
      </w:r>
    </w:p>
    <w:p w14:paraId="6C0DF6CF" w14:textId="77777777" w:rsidR="00E90805" w:rsidRPr="00E90805" w:rsidRDefault="00E90805" w:rsidP="00E9080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sz w:val="28"/>
          <w:szCs w:val="28"/>
        </w:rPr>
        <w:t xml:space="preserve">Ezz El-Din, H.A.; El-Gahreeb, A. M.; El-Sayed, A.M.K. and 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>Abdu-Allah, G.A.M. (2009)</w:t>
      </w:r>
      <w:r w:rsidRPr="00E90805">
        <w:rPr>
          <w:rFonts w:asciiTheme="majorBidi" w:hAnsiTheme="majorBidi" w:cstheme="majorBidi"/>
          <w:sz w:val="28"/>
          <w:szCs w:val="28"/>
        </w:rPr>
        <w:t xml:space="preserve">. Toxicity of spinosad and abamectin compared with some conventional insecticides against parent field strain of cotton leafworm,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>Spodoptra littoralis</w:t>
      </w:r>
      <w:r w:rsidRPr="00E90805">
        <w:rPr>
          <w:rFonts w:asciiTheme="majorBidi" w:hAnsiTheme="majorBidi" w:cstheme="majorBidi"/>
          <w:sz w:val="28"/>
          <w:szCs w:val="28"/>
        </w:rPr>
        <w:t xml:space="preserve"> (Boisd.). J. Agric.Sci. Mansoura Univ. 34: 5221-5229.</w:t>
      </w:r>
    </w:p>
    <w:p w14:paraId="6EC24221" w14:textId="77777777" w:rsidR="00E90805" w:rsidRPr="00E90805" w:rsidRDefault="00E90805" w:rsidP="00E9080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sz w:val="28"/>
          <w:szCs w:val="28"/>
        </w:rPr>
        <w:t>Ezz El-Din, H.A.; El-Gahreeb, A. M.; El-Sayed, A.M.K. and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 xml:space="preserve"> Abdu-Allah, G.A.M. (2009)</w:t>
      </w:r>
      <w:r w:rsidRPr="00E90805">
        <w:rPr>
          <w:rFonts w:asciiTheme="majorBidi" w:hAnsiTheme="majorBidi" w:cstheme="majorBidi"/>
          <w:sz w:val="28"/>
          <w:szCs w:val="28"/>
        </w:rPr>
        <w:t>. The Ability of cotton leafworm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 xml:space="preserve"> Spodoptra littoralis</w:t>
      </w:r>
      <w:r w:rsidRPr="00E90805">
        <w:rPr>
          <w:rFonts w:asciiTheme="majorBidi" w:hAnsiTheme="majorBidi" w:cstheme="majorBidi"/>
          <w:sz w:val="28"/>
          <w:szCs w:val="28"/>
        </w:rPr>
        <w:t xml:space="preserve"> (Boisd.) field strain to develop resistance toward some conventional and bio-insecticides. Agric.Sci.Mansoura Univ. 34:5231-5241</w:t>
      </w:r>
      <w:r w:rsidRPr="00E90805">
        <w:rPr>
          <w:rFonts w:asciiTheme="majorBidi" w:hAnsiTheme="majorBidi" w:cstheme="majorBidi"/>
          <w:sz w:val="28"/>
          <w:szCs w:val="28"/>
          <w:rtl/>
        </w:rPr>
        <w:t>.</w:t>
      </w:r>
    </w:p>
    <w:p w14:paraId="4990F446" w14:textId="77777777" w:rsidR="00E90805" w:rsidRPr="00E90805" w:rsidRDefault="00E90805" w:rsidP="00E90805">
      <w:pPr>
        <w:autoSpaceDE w:val="0"/>
        <w:autoSpaceDN w:val="0"/>
        <w:adjustRightInd w:val="0"/>
        <w:spacing w:line="360" w:lineRule="auto"/>
        <w:ind w:left="360"/>
        <w:jc w:val="lowKashida"/>
        <w:rPr>
          <w:rFonts w:asciiTheme="majorBidi" w:hAnsiTheme="majorBidi" w:cstheme="majorBidi"/>
          <w:sz w:val="28"/>
          <w:szCs w:val="28"/>
        </w:rPr>
      </w:pPr>
    </w:p>
    <w:p w14:paraId="54C40690" w14:textId="77777777" w:rsidR="00E90805" w:rsidRPr="00E90805" w:rsidRDefault="00E90805" w:rsidP="00E90805">
      <w:pPr>
        <w:pStyle w:val="ListParagraph"/>
        <w:numPr>
          <w:ilvl w:val="0"/>
          <w:numId w:val="31"/>
        </w:numPr>
        <w:spacing w:after="20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90805">
        <w:rPr>
          <w:rFonts w:asciiTheme="majorBidi" w:hAnsiTheme="majorBidi" w:cstheme="majorBidi"/>
          <w:sz w:val="28"/>
          <w:szCs w:val="28"/>
        </w:rPr>
        <w:t>El-Gahreeb, A. M.; Ezz El-Din, H.A.; El-Sayed, A.M.K. and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 xml:space="preserve"> Abdu-Allah, G.A.M. (2009)</w:t>
      </w:r>
      <w:r w:rsidRPr="00E90805">
        <w:rPr>
          <w:rFonts w:asciiTheme="majorBidi" w:hAnsiTheme="majorBidi" w:cstheme="majorBidi" w:hint="cs"/>
          <w:sz w:val="28"/>
          <w:szCs w:val="28"/>
          <w:rtl/>
        </w:rPr>
        <w:t>.</w:t>
      </w:r>
      <w:r w:rsidRPr="00E90805">
        <w:rPr>
          <w:rFonts w:asciiTheme="majorBidi" w:hAnsiTheme="majorBidi" w:cstheme="majorBidi"/>
          <w:sz w:val="28"/>
          <w:szCs w:val="28"/>
        </w:rPr>
        <w:t xml:space="preserve"> Monitoring of cross resistance among several insecticides in the cotton leafworm,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>Spodoptera littoralis</w:t>
      </w:r>
      <w:r w:rsidRPr="00E90805">
        <w:rPr>
          <w:rFonts w:asciiTheme="majorBidi" w:hAnsiTheme="majorBidi" w:cstheme="majorBidi"/>
          <w:sz w:val="28"/>
          <w:szCs w:val="28"/>
        </w:rPr>
        <w:t xml:space="preserve"> (Boisd.). J. Agric.Sci. Mansoura Univ., 34:5473-5485</w:t>
      </w:r>
      <w:r w:rsidRPr="00E90805">
        <w:rPr>
          <w:rFonts w:asciiTheme="majorBidi" w:hAnsiTheme="majorBidi" w:cstheme="majorBidi"/>
          <w:sz w:val="28"/>
          <w:szCs w:val="28"/>
          <w:rtl/>
        </w:rPr>
        <w:t>.</w:t>
      </w:r>
    </w:p>
    <w:p w14:paraId="7F3C97BA" w14:textId="77777777" w:rsidR="00E90805" w:rsidRPr="00E90805" w:rsidRDefault="00E90805" w:rsidP="00E9080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sz w:val="28"/>
          <w:szCs w:val="28"/>
        </w:rPr>
        <w:t>El-Gahreeb, A. M.; Ezz El-Din, H.A.; El-Sayed, A.M.K. and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 xml:space="preserve"> Abdu-Allah, G.A.M. (2009). </w:t>
      </w:r>
      <w:r w:rsidRPr="00E90805">
        <w:rPr>
          <w:rFonts w:asciiTheme="majorBidi" w:hAnsiTheme="majorBidi" w:cstheme="majorBidi"/>
          <w:sz w:val="28"/>
          <w:szCs w:val="28"/>
        </w:rPr>
        <w:t xml:space="preserve">Investigation of resistance mechanisms in spinosad and abamectin resistant strains of cotton leafworm,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>Spodoptera littoralis</w:t>
      </w:r>
      <w:r w:rsidRPr="00E90805">
        <w:rPr>
          <w:rFonts w:asciiTheme="majorBidi" w:hAnsiTheme="majorBidi" w:cstheme="majorBidi"/>
          <w:sz w:val="28"/>
          <w:szCs w:val="28"/>
        </w:rPr>
        <w:t xml:space="preserve"> (Boisd.) .J. Agric.Sci.Mansoura Univ. 34: 5209-5219.</w:t>
      </w:r>
    </w:p>
    <w:p w14:paraId="2A0A6694" w14:textId="77777777" w:rsidR="00E90805" w:rsidRPr="00E90805" w:rsidRDefault="00E90805" w:rsidP="00E90805">
      <w:pPr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14:paraId="70A92EBB" w14:textId="43A8378B" w:rsidR="001D4F07" w:rsidRPr="00E90805" w:rsidRDefault="001D4F07" w:rsidP="00E9080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bookmarkStart w:id="4" w:name="_Hlk190070836"/>
      <w:r w:rsidRPr="00E90805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Mohamed, G.A. (2003). </w:t>
      </w:r>
      <w:r w:rsidRPr="00E90805">
        <w:rPr>
          <w:rFonts w:asciiTheme="majorBidi" w:hAnsiTheme="majorBidi" w:cstheme="majorBidi"/>
          <w:sz w:val="28"/>
          <w:szCs w:val="28"/>
        </w:rPr>
        <w:t xml:space="preserve">Plants engineered with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>Bacillus thuringiensis</w:t>
      </w:r>
      <w:r w:rsidRPr="00E90805">
        <w:rPr>
          <w:rFonts w:asciiTheme="majorBidi" w:hAnsiTheme="majorBidi" w:cstheme="majorBidi"/>
          <w:sz w:val="28"/>
          <w:szCs w:val="28"/>
        </w:rPr>
        <w:t xml:space="preserve"> toxicant-coding genes: Bioassay and sustainability. In the first Conference of Junior Researchers, April 13-14, Assiut, Egypt.</w:t>
      </w:r>
    </w:p>
    <w:p w14:paraId="3F68C266" w14:textId="3C499A0B" w:rsidR="001D4F07" w:rsidRPr="00E90805" w:rsidRDefault="001D4F07" w:rsidP="00E9080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sz w:val="28"/>
          <w:szCs w:val="28"/>
        </w:rPr>
        <w:t>Nasser, M.A.K.; El-Gahreeb, A. M.; El-Sayed, A.M.K. and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 xml:space="preserve"> Mohamed, G.A. (2000).</w:t>
      </w:r>
      <w:r w:rsidRPr="00E90805">
        <w:rPr>
          <w:rFonts w:asciiTheme="majorBidi" w:hAnsiTheme="majorBidi" w:cstheme="majorBidi"/>
          <w:sz w:val="28"/>
          <w:szCs w:val="28"/>
        </w:rPr>
        <w:t xml:space="preserve"> Toxicological effects of some insecticides against susceptible and field populations of cowpea aphid,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 xml:space="preserve">Aphis craccivora </w:t>
      </w:r>
      <w:r w:rsidRPr="00E90805">
        <w:rPr>
          <w:rFonts w:asciiTheme="majorBidi" w:hAnsiTheme="majorBidi" w:cstheme="majorBidi"/>
          <w:sz w:val="28"/>
          <w:szCs w:val="28"/>
        </w:rPr>
        <w:t>Koch. Assiut J. Agric. Sci. 31:217-230.</w:t>
      </w:r>
    </w:p>
    <w:p w14:paraId="02B9EF9A" w14:textId="77777777" w:rsidR="00E90805" w:rsidRPr="00E90805" w:rsidRDefault="00E90805" w:rsidP="00E90805">
      <w:pPr>
        <w:pStyle w:val="ListParagraph"/>
        <w:numPr>
          <w:ilvl w:val="0"/>
          <w:numId w:val="31"/>
        </w:num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sz w:val="28"/>
          <w:szCs w:val="28"/>
        </w:rPr>
        <w:t>El-Gahreeb, A. M.; Nasser, M.A.K.; El-Sayed, A.M.K. and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 xml:space="preserve"> Mohamed, G.A. (2000).</w:t>
      </w:r>
      <w:r w:rsidRPr="00E90805">
        <w:rPr>
          <w:rFonts w:asciiTheme="majorBidi" w:hAnsiTheme="majorBidi" w:cstheme="majorBidi"/>
          <w:sz w:val="28"/>
          <w:szCs w:val="28"/>
        </w:rPr>
        <w:t xml:space="preserve"> Possible mechanisms of insecticides resistance in the cowpea aphid,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>Aphis craccivora</w:t>
      </w:r>
      <w:r w:rsidRPr="00E90805">
        <w:rPr>
          <w:rFonts w:asciiTheme="majorBidi" w:hAnsiTheme="majorBidi" w:cstheme="majorBidi"/>
          <w:sz w:val="28"/>
          <w:szCs w:val="28"/>
        </w:rPr>
        <w:t xml:space="preserve"> Koch. I. The role of general esterase and oxidase enzymes in insecticides resistance of cowpea aphid. Proceeding of the 2</w:t>
      </w:r>
      <w:r w:rsidRPr="00E90805">
        <w:rPr>
          <w:rFonts w:asciiTheme="majorBidi" w:hAnsiTheme="majorBidi" w:cstheme="majorBidi"/>
          <w:sz w:val="28"/>
          <w:szCs w:val="28"/>
          <w:vertAlign w:val="superscript"/>
        </w:rPr>
        <w:t>nd</w:t>
      </w:r>
      <w:r w:rsidRPr="00E90805">
        <w:rPr>
          <w:rFonts w:asciiTheme="majorBidi" w:hAnsiTheme="majorBidi" w:cstheme="majorBidi"/>
          <w:sz w:val="28"/>
          <w:szCs w:val="28"/>
        </w:rPr>
        <w:t xml:space="preserve"> Scientific Conference of Agricultural Sciences, Assiut Oct. 1: 499-510.</w:t>
      </w:r>
    </w:p>
    <w:p w14:paraId="32298D03" w14:textId="77777777" w:rsidR="00E90805" w:rsidRPr="00E90805" w:rsidRDefault="00E90805" w:rsidP="00E90805">
      <w:pPr>
        <w:pStyle w:val="ListParagraph"/>
        <w:numPr>
          <w:ilvl w:val="0"/>
          <w:numId w:val="31"/>
        </w:num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E90805">
        <w:rPr>
          <w:rFonts w:asciiTheme="majorBidi" w:hAnsiTheme="majorBidi" w:cstheme="majorBidi"/>
          <w:sz w:val="28"/>
          <w:szCs w:val="28"/>
        </w:rPr>
        <w:t>El-Gahreeb, A. M.; Nasser, M.A.K.; El-Sayed, A.M.K.</w:t>
      </w:r>
      <w:r w:rsidRPr="00E90805">
        <w:rPr>
          <w:rFonts w:asciiTheme="majorBidi" w:hAnsiTheme="majorBidi" w:cstheme="majorBidi"/>
          <w:b/>
          <w:bCs/>
          <w:sz w:val="28"/>
          <w:szCs w:val="28"/>
        </w:rPr>
        <w:t xml:space="preserve"> and Mohamed, G.A. (2000).</w:t>
      </w:r>
      <w:r w:rsidRPr="00E90805">
        <w:rPr>
          <w:rFonts w:asciiTheme="majorBidi" w:hAnsiTheme="majorBidi" w:cstheme="majorBidi"/>
          <w:sz w:val="28"/>
          <w:szCs w:val="28"/>
        </w:rPr>
        <w:t xml:space="preserve"> Sensitivity of acetylcholinesterase to inhibition in susceptible and field population of the cowpea aphid, </w:t>
      </w:r>
      <w:r w:rsidRPr="00E90805">
        <w:rPr>
          <w:rFonts w:asciiTheme="majorBidi" w:hAnsiTheme="majorBidi" w:cstheme="majorBidi"/>
          <w:i/>
          <w:iCs/>
          <w:sz w:val="28"/>
          <w:szCs w:val="28"/>
        </w:rPr>
        <w:t>Aphis craccivora</w:t>
      </w:r>
      <w:r w:rsidRPr="00E90805">
        <w:rPr>
          <w:rFonts w:asciiTheme="majorBidi" w:hAnsiTheme="majorBidi" w:cstheme="majorBidi"/>
          <w:sz w:val="28"/>
          <w:szCs w:val="28"/>
        </w:rPr>
        <w:t xml:space="preserve"> Koch. Proceeding of the 2 </w:t>
      </w:r>
      <w:r w:rsidRPr="00E90805">
        <w:rPr>
          <w:rFonts w:asciiTheme="majorBidi" w:hAnsiTheme="majorBidi" w:cstheme="majorBidi"/>
          <w:sz w:val="28"/>
          <w:szCs w:val="28"/>
          <w:vertAlign w:val="superscript"/>
        </w:rPr>
        <w:t>nd</w:t>
      </w:r>
      <w:r w:rsidRPr="00E90805">
        <w:rPr>
          <w:rFonts w:asciiTheme="majorBidi" w:hAnsiTheme="majorBidi" w:cstheme="majorBidi"/>
          <w:sz w:val="28"/>
          <w:szCs w:val="28"/>
        </w:rPr>
        <w:t xml:space="preserve"> Scientific Conference of Agricultural Sciences, Assiut Oct. 2: 591-599.</w:t>
      </w:r>
    </w:p>
    <w:p w14:paraId="16D8D4B9" w14:textId="30F6878A" w:rsidR="001D4F07" w:rsidRPr="001D4F07" w:rsidRDefault="001D4F07" w:rsidP="00E90805">
      <w:pPr>
        <w:pStyle w:val="ListParagraph"/>
        <w:autoSpaceDE w:val="0"/>
        <w:autoSpaceDN w:val="0"/>
        <w:adjustRightInd w:val="0"/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</w:p>
    <w:p w14:paraId="6AADF5A0" w14:textId="1A9DAB97" w:rsidR="00974FA7" w:rsidRPr="001D4F07" w:rsidRDefault="00974FA7" w:rsidP="00E90805">
      <w:pPr>
        <w:tabs>
          <w:tab w:val="left" w:pos="1440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bookmarkEnd w:id="4"/>
    <w:p w14:paraId="5B9A4332" w14:textId="77777777" w:rsidR="00D04F70" w:rsidRDefault="00D04F70" w:rsidP="00E90805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0024916F" w14:textId="77777777" w:rsidR="00E90805" w:rsidRDefault="00E90805" w:rsidP="00E90805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3DE598EA" w14:textId="77777777" w:rsidR="00E90805" w:rsidRDefault="00E90805" w:rsidP="00E90805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1C90FC34" w14:textId="77777777" w:rsidR="00E90805" w:rsidRDefault="00E90805" w:rsidP="00E90805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4497B9B5" w14:textId="77777777" w:rsidR="00D04F70" w:rsidRPr="00D04F70" w:rsidRDefault="00D04F70" w:rsidP="00E90805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2A7A9795" w14:textId="77777777" w:rsidR="00974FA7" w:rsidRPr="00D04F70" w:rsidRDefault="00974FA7" w:rsidP="0089036A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5D98D4FF" w14:textId="77777777" w:rsidR="00273173" w:rsidRPr="00D04F70" w:rsidRDefault="00273173" w:rsidP="0089036A">
      <w:pPr>
        <w:keepNext/>
        <w:keepLines/>
        <w:spacing w:before="320" w:after="100" w:line="360" w:lineRule="auto"/>
        <w:contextualSpacing/>
        <w:outlineLvl w:val="0"/>
        <w:rPr>
          <w:rFonts w:ascii="Times New Roman" w:hAnsi="Times New Roman"/>
          <w:b/>
          <w:color w:val="2A7B88"/>
          <w:sz w:val="28"/>
          <w:szCs w:val="28"/>
          <w:lang w:val="en-US" w:eastAsia="ja-JP"/>
        </w:rPr>
      </w:pPr>
      <w:r w:rsidRPr="00D04F70">
        <w:rPr>
          <w:rFonts w:ascii="Times New Roman" w:hAnsi="Times New Roman"/>
          <w:b/>
          <w:color w:val="2A7B88"/>
          <w:sz w:val="28"/>
          <w:szCs w:val="28"/>
          <w:lang w:val="en-US" w:eastAsia="ja-JP"/>
        </w:rPr>
        <w:lastRenderedPageBreak/>
        <w:t>References</w:t>
      </w:r>
    </w:p>
    <w:p w14:paraId="4B3024A9" w14:textId="77777777" w:rsidR="00273173" w:rsidRPr="00D04F70" w:rsidRDefault="00273173" w:rsidP="0089036A">
      <w:pPr>
        <w:tabs>
          <w:tab w:val="num" w:pos="216"/>
        </w:tabs>
        <w:spacing w:after="240" w:line="360" w:lineRule="auto"/>
        <w:ind w:left="216" w:hanging="216"/>
        <w:contextualSpacing/>
        <w:jc w:val="both"/>
        <w:rPr>
          <w:rFonts w:ascii="Times New Roman" w:hAnsi="Times New Roman"/>
          <w:color w:val="404040"/>
          <w:sz w:val="28"/>
          <w:szCs w:val="28"/>
          <w:lang w:val="en-US" w:eastAsia="ja-JP"/>
        </w:rPr>
      </w:pPr>
      <w:r w:rsidRPr="00D04F70">
        <w:rPr>
          <w:rFonts w:ascii="Times New Roman" w:hAnsi="Times New Roman"/>
          <w:color w:val="404040"/>
          <w:sz w:val="28"/>
          <w:szCs w:val="28"/>
          <w:lang w:val="en-US" w:eastAsia="ja-JP"/>
        </w:rPr>
        <w:t xml:space="preserve">Hossam.A. Ezz El-deen, Plant Protection Dept., Faculty of Agriculture, Assiut University, Egypt </w:t>
      </w:r>
    </w:p>
    <w:p w14:paraId="10FB4210" w14:textId="77777777" w:rsidR="00273173" w:rsidRPr="00D04F70" w:rsidRDefault="00273173" w:rsidP="0089036A">
      <w:pPr>
        <w:spacing w:after="240" w:line="360" w:lineRule="auto"/>
        <w:ind w:left="216"/>
        <w:contextualSpacing/>
        <w:jc w:val="both"/>
        <w:rPr>
          <w:rFonts w:ascii="Times New Roman" w:hAnsi="Times New Roman"/>
          <w:color w:val="404040"/>
          <w:sz w:val="28"/>
          <w:szCs w:val="28"/>
          <w:lang w:val="en-US" w:eastAsia="ja-JP"/>
        </w:rPr>
      </w:pPr>
      <w:r w:rsidRPr="00D04F70">
        <w:rPr>
          <w:rFonts w:ascii="Times New Roman" w:hAnsi="Times New Roman"/>
          <w:color w:val="404040"/>
          <w:sz w:val="28"/>
          <w:szCs w:val="28"/>
          <w:lang w:val="en-US" w:eastAsia="ja-JP"/>
        </w:rPr>
        <w:t xml:space="preserve">+201008161680 · </w:t>
      </w:r>
      <w:hyperlink r:id="rId16" w:history="1">
        <w:r w:rsidRPr="00D04F70">
          <w:rPr>
            <w:rFonts w:ascii="Cambria" w:hAnsi="Cambria"/>
            <w:color w:val="404040"/>
            <w:sz w:val="24"/>
            <w:lang w:val="en-US" w:eastAsia="ja-JP"/>
          </w:rPr>
          <w:t>hossameldeen.ahmed@agr.au.edu.eg</w:t>
        </w:r>
      </w:hyperlink>
    </w:p>
    <w:p w14:paraId="12220B0D" w14:textId="77777777" w:rsidR="00273173" w:rsidRPr="00D04F70" w:rsidRDefault="00273173" w:rsidP="0089036A">
      <w:pPr>
        <w:tabs>
          <w:tab w:val="num" w:pos="216"/>
        </w:tabs>
        <w:spacing w:after="240" w:line="360" w:lineRule="auto"/>
        <w:ind w:left="216" w:hanging="216"/>
        <w:contextualSpacing/>
        <w:jc w:val="both"/>
        <w:rPr>
          <w:rFonts w:ascii="Times New Roman" w:hAnsi="Times New Roman"/>
          <w:color w:val="404040"/>
          <w:sz w:val="28"/>
          <w:szCs w:val="28"/>
          <w:lang w:val="en-US" w:eastAsia="ja-JP"/>
        </w:rPr>
      </w:pPr>
      <w:bookmarkStart w:id="5" w:name="_Hlk190071181"/>
      <w:r w:rsidRPr="00D04F70">
        <w:rPr>
          <w:rFonts w:ascii="Times New Roman" w:hAnsi="Times New Roman"/>
          <w:color w:val="404040"/>
          <w:sz w:val="28"/>
          <w:szCs w:val="28"/>
          <w:lang w:val="en-US" w:eastAsia="ja-JP"/>
        </w:rPr>
        <w:t>Barry R. Pittendrigh from Entomology Department, Michigan State University, USA</w:t>
      </w:r>
    </w:p>
    <w:p w14:paraId="3F0E9DC8" w14:textId="77777777" w:rsidR="00273173" w:rsidRPr="00D04F70" w:rsidRDefault="00273173" w:rsidP="0089036A">
      <w:pPr>
        <w:spacing w:after="240" w:line="360" w:lineRule="auto"/>
        <w:ind w:left="216"/>
        <w:contextualSpacing/>
        <w:jc w:val="both"/>
        <w:rPr>
          <w:rFonts w:ascii="Times New Roman" w:hAnsi="Times New Roman"/>
          <w:color w:val="404040"/>
          <w:sz w:val="28"/>
          <w:szCs w:val="28"/>
          <w:lang w:val="en-US" w:eastAsia="ja-JP"/>
        </w:rPr>
      </w:pPr>
      <w:r w:rsidRPr="00D04F70">
        <w:rPr>
          <w:rFonts w:ascii="Times New Roman" w:hAnsi="Times New Roman"/>
          <w:color w:val="404040"/>
          <w:sz w:val="28"/>
          <w:szCs w:val="28"/>
          <w:lang w:val="en-US" w:eastAsia="ja-JP"/>
        </w:rPr>
        <w:t xml:space="preserve">+1 217-417-8930 · </w:t>
      </w:r>
      <w:hyperlink r:id="rId17" w:history="1">
        <w:r w:rsidRPr="00D04F70">
          <w:rPr>
            <w:rFonts w:ascii="Cambria" w:hAnsi="Cambria"/>
            <w:color w:val="404040"/>
            <w:sz w:val="24"/>
            <w:lang w:val="en-US" w:eastAsia="ja-JP"/>
          </w:rPr>
          <w:t>pittendr@msu.edu</w:t>
        </w:r>
      </w:hyperlink>
    </w:p>
    <w:bookmarkEnd w:id="5"/>
    <w:p w14:paraId="2EC7D401" w14:textId="77777777" w:rsidR="00273173" w:rsidRPr="00D04F70" w:rsidRDefault="00273173" w:rsidP="0089036A">
      <w:pPr>
        <w:spacing w:after="240" w:line="360" w:lineRule="auto"/>
        <w:contextualSpacing/>
        <w:jc w:val="both"/>
        <w:rPr>
          <w:rFonts w:asciiTheme="majorBidi" w:hAnsiTheme="majorBidi" w:cstheme="majorBidi"/>
          <w:b/>
          <w:caps/>
          <w:sz w:val="32"/>
          <w:szCs w:val="32"/>
        </w:rPr>
      </w:pPr>
      <w:r w:rsidRPr="00D04F70">
        <w:rPr>
          <w:rFonts w:ascii="Times New Roman" w:hAnsi="Times New Roman"/>
          <w:color w:val="404040"/>
          <w:sz w:val="28"/>
          <w:szCs w:val="28"/>
          <w:lang w:val="en-US" w:eastAsia="ja-JP"/>
        </w:rPr>
        <w:t xml:space="preserve">Mohammed M Khodairy, </w:t>
      </w:r>
      <w:bookmarkStart w:id="6" w:name="_Hlk148300323"/>
      <w:r w:rsidRPr="00D04F70">
        <w:rPr>
          <w:rFonts w:ascii="Times New Roman" w:hAnsi="Times New Roman"/>
          <w:color w:val="404040"/>
          <w:sz w:val="28"/>
          <w:szCs w:val="28"/>
          <w:lang w:val="en-US" w:eastAsia="ja-JP"/>
        </w:rPr>
        <w:t xml:space="preserve">Plant Protection Dept., </w:t>
      </w:r>
      <w:bookmarkEnd w:id="6"/>
      <w:r w:rsidRPr="00D04F70">
        <w:rPr>
          <w:rFonts w:ascii="Times New Roman" w:hAnsi="Times New Roman"/>
          <w:color w:val="404040"/>
          <w:sz w:val="28"/>
          <w:szCs w:val="28"/>
          <w:lang w:val="en-US" w:eastAsia="ja-JP"/>
        </w:rPr>
        <w:t xml:space="preserve">Faculty of Agriculture, Assiut University, Assuit, Egypt. +201061370777. </w:t>
      </w:r>
      <w:hyperlink r:id="rId18" w:history="1">
        <w:r w:rsidRPr="00D04F70">
          <w:rPr>
            <w:rFonts w:ascii="Cambria" w:hAnsi="Cambria"/>
            <w:color w:val="404040"/>
            <w:sz w:val="24"/>
            <w:lang w:val="en-US" w:eastAsia="ja-JP"/>
          </w:rPr>
          <w:t>mohamed.ibrahim2@agr.au.edu</w:t>
        </w:r>
      </w:hyperlink>
      <w:r w:rsidRPr="00D04F70">
        <w:rPr>
          <w:rFonts w:ascii="Cambria" w:hAnsi="Cambria"/>
          <w:color w:val="404040"/>
          <w:sz w:val="24"/>
          <w:lang w:val="en-US" w:eastAsia="ja-JP"/>
        </w:rPr>
        <w:t>.eg.</w:t>
      </w:r>
    </w:p>
    <w:p w14:paraId="1ED94665" w14:textId="77777777" w:rsidR="009A5911" w:rsidRPr="00D04F70" w:rsidRDefault="009A5911" w:rsidP="0089036A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76083FF0" w14:textId="77777777" w:rsidR="009A5911" w:rsidRPr="00D04F70" w:rsidRDefault="009A5911" w:rsidP="0089036A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sectPr w:rsidR="009A5911" w:rsidRPr="00D04F70" w:rsidSect="000312A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06" w:footer="70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D658D" w14:textId="77777777" w:rsidR="00776F32" w:rsidRDefault="00776F32" w:rsidP="007B065C">
      <w:r>
        <w:separator/>
      </w:r>
    </w:p>
  </w:endnote>
  <w:endnote w:type="continuationSeparator" w:id="0">
    <w:p w14:paraId="790C9061" w14:textId="77777777" w:rsidR="00776F32" w:rsidRDefault="00776F32" w:rsidP="007B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tr-fon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80B8A" w14:textId="77777777" w:rsidR="00A6552A" w:rsidRDefault="00A65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50847"/>
      <w:docPartObj>
        <w:docPartGallery w:val="Page Numbers (Bottom of Page)"/>
        <w:docPartUnique/>
      </w:docPartObj>
    </w:sdtPr>
    <w:sdtContent>
      <w:p w14:paraId="0EABA7B6" w14:textId="77777777" w:rsidR="007E0DEB" w:rsidRDefault="00E2203C">
        <w:pPr>
          <w:pStyle w:val="Footer"/>
        </w:pPr>
        <w:r>
          <w:rPr>
            <w:noProof/>
          </w:rPr>
          <w:fldChar w:fldCharType="begin"/>
        </w:r>
        <w:r w:rsidR="007E0DE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84CE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A4DA2B8" w14:textId="77777777" w:rsidR="007E0DEB" w:rsidRDefault="007E0D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6263" w14:textId="77777777" w:rsidR="00A6552A" w:rsidRDefault="00A6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DCFB3" w14:textId="77777777" w:rsidR="00776F32" w:rsidRDefault="00776F32" w:rsidP="007B065C">
      <w:r>
        <w:separator/>
      </w:r>
    </w:p>
  </w:footnote>
  <w:footnote w:type="continuationSeparator" w:id="0">
    <w:p w14:paraId="0E7CD9FD" w14:textId="77777777" w:rsidR="00776F32" w:rsidRDefault="00776F32" w:rsidP="007B0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8837" w14:textId="77777777" w:rsidR="00A6552A" w:rsidRDefault="00A655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2DC6" w14:textId="4DF83758" w:rsidR="007E0DEB" w:rsidRPr="001F7974" w:rsidRDefault="007E0DEB" w:rsidP="00273173">
    <w:pPr>
      <w:pStyle w:val="Heading6"/>
      <w:jc w:val="lowKashida"/>
      <w:rPr>
        <w:rFonts w:cs="Tahoma"/>
        <w:sz w:val="16"/>
        <w:szCs w:val="16"/>
      </w:rPr>
    </w:pPr>
    <w:r w:rsidRPr="001F7974">
      <w:rPr>
        <w:rFonts w:cs="Tahoma"/>
        <w:sz w:val="16"/>
        <w:szCs w:val="16"/>
      </w:rPr>
      <w:t>Curriculum Vitae</w:t>
    </w:r>
    <w:r>
      <w:rPr>
        <w:rFonts w:cs="Tahoma"/>
        <w:sz w:val="16"/>
        <w:szCs w:val="16"/>
      </w:rPr>
      <w:t xml:space="preserve"> (Gamal 1-</w:t>
    </w:r>
    <w:r w:rsidR="00A6552A">
      <w:rPr>
        <w:rFonts w:cs="Tahoma" w:hint="cs"/>
        <w:sz w:val="16"/>
        <w:szCs w:val="16"/>
        <w:rtl/>
      </w:rPr>
      <w:t>18</w:t>
    </w:r>
    <w:r>
      <w:rPr>
        <w:rFonts w:cs="Tahoma"/>
        <w:sz w:val="16"/>
        <w:szCs w:val="16"/>
      </w:rPr>
      <w:t>)</w:t>
    </w:r>
  </w:p>
  <w:p w14:paraId="5997E0B7" w14:textId="77777777" w:rsidR="007E0DEB" w:rsidRDefault="007E0D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3CEF" w14:textId="77777777" w:rsidR="00A6552A" w:rsidRDefault="00A65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" w15:restartNumberingAfterBreak="0">
    <w:nsid w:val="18122EC7"/>
    <w:multiLevelType w:val="hybridMultilevel"/>
    <w:tmpl w:val="4C7CABD2"/>
    <w:lvl w:ilvl="0" w:tplc="4B1AA7A0">
      <w:numFmt w:val="bullet"/>
      <w:lvlText w:val="-"/>
      <w:lvlJc w:val="left"/>
      <w:pPr>
        <w:ind w:left="1250" w:hanging="360"/>
      </w:pPr>
      <w:rPr>
        <w:rFonts w:ascii="Georgia" w:eastAsia="Times New Roman" w:hAnsi="Georgia" w:cs="Tahoma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2" w15:restartNumberingAfterBreak="0">
    <w:nsid w:val="1A584E55"/>
    <w:multiLevelType w:val="hybridMultilevel"/>
    <w:tmpl w:val="F98278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65ED4"/>
    <w:multiLevelType w:val="hybridMultilevel"/>
    <w:tmpl w:val="04CAF8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E348F"/>
    <w:multiLevelType w:val="hybridMultilevel"/>
    <w:tmpl w:val="2DAC7350"/>
    <w:lvl w:ilvl="0" w:tplc="766699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1D3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5326C"/>
    <w:multiLevelType w:val="hybridMultilevel"/>
    <w:tmpl w:val="68BEBA3C"/>
    <w:lvl w:ilvl="0" w:tplc="B18265DE">
      <w:start w:val="1"/>
      <w:numFmt w:val="bullet"/>
      <w:lvlText w:val="-"/>
      <w:lvlJc w:val="left"/>
      <w:pPr>
        <w:ind w:left="1250" w:hanging="360"/>
      </w:pPr>
      <w:rPr>
        <w:rFonts w:ascii="Georgia" w:eastAsia="Times New Roman" w:hAnsi="Georgia" w:cs="Tahoma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6" w15:restartNumberingAfterBreak="0">
    <w:nsid w:val="31887AED"/>
    <w:multiLevelType w:val="hybridMultilevel"/>
    <w:tmpl w:val="49023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E4CA1"/>
    <w:multiLevelType w:val="hybridMultilevel"/>
    <w:tmpl w:val="04CAF8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E0598"/>
    <w:multiLevelType w:val="hybridMultilevel"/>
    <w:tmpl w:val="86669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C100A"/>
    <w:multiLevelType w:val="hybridMultilevel"/>
    <w:tmpl w:val="98CE9242"/>
    <w:lvl w:ilvl="0" w:tplc="A316EE96">
      <w:start w:val="1"/>
      <w:numFmt w:val="bullet"/>
      <w:lvlText w:val="-"/>
      <w:lvlJc w:val="left"/>
      <w:pPr>
        <w:ind w:left="1250" w:hanging="360"/>
      </w:pPr>
      <w:rPr>
        <w:rFonts w:ascii="Georgia" w:eastAsia="Times New Roman" w:hAnsi="Georgia" w:cs="Tahoma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0" w15:restartNumberingAfterBreak="0">
    <w:nsid w:val="3DDE1F71"/>
    <w:multiLevelType w:val="hybridMultilevel"/>
    <w:tmpl w:val="799CB26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10EF8"/>
    <w:multiLevelType w:val="hybridMultilevel"/>
    <w:tmpl w:val="9BCC921E"/>
    <w:lvl w:ilvl="0" w:tplc="F4C016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2" w15:restartNumberingAfterBreak="0">
    <w:nsid w:val="4B315761"/>
    <w:multiLevelType w:val="hybridMultilevel"/>
    <w:tmpl w:val="3AF06E12"/>
    <w:lvl w:ilvl="0" w:tplc="1AEE6F1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DE474D7"/>
    <w:multiLevelType w:val="hybridMultilevel"/>
    <w:tmpl w:val="96420BCE"/>
    <w:lvl w:ilvl="0" w:tplc="58CC21A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DF276F6"/>
    <w:multiLevelType w:val="hybridMultilevel"/>
    <w:tmpl w:val="9BCC92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5" w15:restartNumberingAfterBreak="0">
    <w:nsid w:val="510320FF"/>
    <w:multiLevelType w:val="hybridMultilevel"/>
    <w:tmpl w:val="9BCC92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6" w15:restartNumberingAfterBreak="0">
    <w:nsid w:val="533B48F1"/>
    <w:multiLevelType w:val="hybridMultilevel"/>
    <w:tmpl w:val="96420BCE"/>
    <w:lvl w:ilvl="0" w:tplc="58CC21A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4795B49"/>
    <w:multiLevelType w:val="hybridMultilevel"/>
    <w:tmpl w:val="799CB26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305EF"/>
    <w:multiLevelType w:val="hybridMultilevel"/>
    <w:tmpl w:val="B7244E1A"/>
    <w:lvl w:ilvl="0" w:tplc="0414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13303"/>
    <w:multiLevelType w:val="hybridMultilevel"/>
    <w:tmpl w:val="9BCC92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0" w15:restartNumberingAfterBreak="0">
    <w:nsid w:val="590C6EE1"/>
    <w:multiLevelType w:val="hybridMultilevel"/>
    <w:tmpl w:val="09009C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rFonts w:cs="Times New Roman"/>
      </w:rPr>
    </w:lvl>
  </w:abstractNum>
  <w:abstractNum w:abstractNumId="21" w15:restartNumberingAfterBreak="0">
    <w:nsid w:val="63FE5E6E"/>
    <w:multiLevelType w:val="hybridMultilevel"/>
    <w:tmpl w:val="C124FB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A054BF"/>
    <w:multiLevelType w:val="hybridMultilevel"/>
    <w:tmpl w:val="228E2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C4EF5"/>
    <w:multiLevelType w:val="hybridMultilevel"/>
    <w:tmpl w:val="AF502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A3EEE"/>
    <w:multiLevelType w:val="hybridMultilevel"/>
    <w:tmpl w:val="228E2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93EB7"/>
    <w:multiLevelType w:val="hybridMultilevel"/>
    <w:tmpl w:val="86E0DAEC"/>
    <w:lvl w:ilvl="0" w:tplc="8E583DCE">
      <w:numFmt w:val="bullet"/>
      <w:lvlText w:val="-"/>
      <w:lvlJc w:val="left"/>
      <w:pPr>
        <w:ind w:left="1250" w:hanging="360"/>
      </w:pPr>
      <w:rPr>
        <w:rFonts w:ascii="Georgia" w:eastAsia="Times New Roman" w:hAnsi="Georgia" w:cs="Tahoma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26" w15:restartNumberingAfterBreak="0">
    <w:nsid w:val="6FF01B7B"/>
    <w:multiLevelType w:val="hybridMultilevel"/>
    <w:tmpl w:val="10D40FB4"/>
    <w:lvl w:ilvl="0" w:tplc="EDFC915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E0DFF"/>
    <w:multiLevelType w:val="hybridMultilevel"/>
    <w:tmpl w:val="04CAF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11662"/>
    <w:multiLevelType w:val="hybridMultilevel"/>
    <w:tmpl w:val="E422B03C"/>
    <w:lvl w:ilvl="0" w:tplc="C2FE3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835970">
    <w:abstractNumId w:val="20"/>
  </w:num>
  <w:num w:numId="2" w16cid:durableId="726681770">
    <w:abstractNumId w:val="18"/>
  </w:num>
  <w:num w:numId="3" w16cid:durableId="2052534213">
    <w:abstractNumId w:val="11"/>
  </w:num>
  <w:num w:numId="4" w16cid:durableId="19764429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4159958">
    <w:abstractNumId w:val="12"/>
  </w:num>
  <w:num w:numId="6" w16cid:durableId="110823309">
    <w:abstractNumId w:val="25"/>
  </w:num>
  <w:num w:numId="7" w16cid:durableId="1224607885">
    <w:abstractNumId w:val="1"/>
  </w:num>
  <w:num w:numId="8" w16cid:durableId="10688701">
    <w:abstractNumId w:val="5"/>
  </w:num>
  <w:num w:numId="9" w16cid:durableId="1326199889">
    <w:abstractNumId w:val="9"/>
  </w:num>
  <w:num w:numId="10" w16cid:durableId="70281147">
    <w:abstractNumId w:val="13"/>
  </w:num>
  <w:num w:numId="11" w16cid:durableId="1655573460">
    <w:abstractNumId w:val="20"/>
  </w:num>
  <w:num w:numId="12" w16cid:durableId="603343862">
    <w:abstractNumId w:val="0"/>
  </w:num>
  <w:num w:numId="13" w16cid:durableId="852651922">
    <w:abstractNumId w:val="16"/>
  </w:num>
  <w:num w:numId="14" w16cid:durableId="1311596039">
    <w:abstractNumId w:val="28"/>
  </w:num>
  <w:num w:numId="15" w16cid:durableId="1505583230">
    <w:abstractNumId w:val="0"/>
  </w:num>
  <w:num w:numId="16" w16cid:durableId="171842030">
    <w:abstractNumId w:val="10"/>
  </w:num>
  <w:num w:numId="17" w16cid:durableId="243733327">
    <w:abstractNumId w:val="8"/>
  </w:num>
  <w:num w:numId="18" w16cid:durableId="2007588126">
    <w:abstractNumId w:val="21"/>
  </w:num>
  <w:num w:numId="19" w16cid:durableId="1077675561">
    <w:abstractNumId w:val="6"/>
  </w:num>
  <w:num w:numId="20" w16cid:durableId="1287082956">
    <w:abstractNumId w:val="17"/>
  </w:num>
  <w:num w:numId="21" w16cid:durableId="75832219">
    <w:abstractNumId w:val="4"/>
  </w:num>
  <w:num w:numId="22" w16cid:durableId="721295562">
    <w:abstractNumId w:val="19"/>
  </w:num>
  <w:num w:numId="23" w16cid:durableId="2103256870">
    <w:abstractNumId w:val="14"/>
  </w:num>
  <w:num w:numId="24" w16cid:durableId="275600185">
    <w:abstractNumId w:val="15"/>
  </w:num>
  <w:num w:numId="25" w16cid:durableId="384525758">
    <w:abstractNumId w:val="27"/>
  </w:num>
  <w:num w:numId="26" w16cid:durableId="1932541446">
    <w:abstractNumId w:val="22"/>
  </w:num>
  <w:num w:numId="27" w16cid:durableId="1882982754">
    <w:abstractNumId w:val="24"/>
  </w:num>
  <w:num w:numId="28" w16cid:durableId="1380594858">
    <w:abstractNumId w:val="23"/>
  </w:num>
  <w:num w:numId="29" w16cid:durableId="216938214">
    <w:abstractNumId w:val="7"/>
  </w:num>
  <w:num w:numId="30" w16cid:durableId="997153924">
    <w:abstractNumId w:val="3"/>
  </w:num>
  <w:num w:numId="31" w16cid:durableId="1459251963">
    <w:abstractNumId w:val="26"/>
  </w:num>
  <w:num w:numId="32" w16cid:durableId="1405881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dv Agronomy&lt;/Style&gt;&lt;LeftDelim&gt;{&lt;/LeftDelim&gt;&lt;RightDelim&gt;}&lt;/RightDelim&gt;&lt;FontName&gt;Georgia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5vza9pwj0v9p8epd0cxasadxzssz5w2axzz&quot;&gt;بحث اميرة&lt;record-ids&gt;&lt;item&gt;32&lt;/item&gt;&lt;/record-ids&gt;&lt;/item&gt;&lt;/Libraries&gt;"/>
  </w:docVars>
  <w:rsids>
    <w:rsidRoot w:val="00DC4E5B"/>
    <w:rsid w:val="00003A2A"/>
    <w:rsid w:val="000104F9"/>
    <w:rsid w:val="00017325"/>
    <w:rsid w:val="00026B51"/>
    <w:rsid w:val="00027442"/>
    <w:rsid w:val="0003084E"/>
    <w:rsid w:val="000312A8"/>
    <w:rsid w:val="000333E1"/>
    <w:rsid w:val="000373CD"/>
    <w:rsid w:val="000374C6"/>
    <w:rsid w:val="000666E0"/>
    <w:rsid w:val="0006724C"/>
    <w:rsid w:val="00082F67"/>
    <w:rsid w:val="00086588"/>
    <w:rsid w:val="000B27B2"/>
    <w:rsid w:val="000B3046"/>
    <w:rsid w:val="000B4FAC"/>
    <w:rsid w:val="000C4E53"/>
    <w:rsid w:val="000C5B0A"/>
    <w:rsid w:val="000C5DEB"/>
    <w:rsid w:val="000D2B62"/>
    <w:rsid w:val="001009E6"/>
    <w:rsid w:val="001020CA"/>
    <w:rsid w:val="00104BC2"/>
    <w:rsid w:val="00122575"/>
    <w:rsid w:val="00126A2F"/>
    <w:rsid w:val="00134707"/>
    <w:rsid w:val="00137516"/>
    <w:rsid w:val="001626D5"/>
    <w:rsid w:val="00164E6A"/>
    <w:rsid w:val="0017185E"/>
    <w:rsid w:val="00176E0A"/>
    <w:rsid w:val="0018365F"/>
    <w:rsid w:val="0019454B"/>
    <w:rsid w:val="001A6E1B"/>
    <w:rsid w:val="001C7467"/>
    <w:rsid w:val="001D018C"/>
    <w:rsid w:val="001D0A81"/>
    <w:rsid w:val="001D4F07"/>
    <w:rsid w:val="001D5689"/>
    <w:rsid w:val="001E5CA9"/>
    <w:rsid w:val="001F550B"/>
    <w:rsid w:val="001F5A53"/>
    <w:rsid w:val="00202652"/>
    <w:rsid w:val="00204F6F"/>
    <w:rsid w:val="00240912"/>
    <w:rsid w:val="00265CB9"/>
    <w:rsid w:val="00273173"/>
    <w:rsid w:val="00297A01"/>
    <w:rsid w:val="002A4F27"/>
    <w:rsid w:val="002B2CFE"/>
    <w:rsid w:val="002B6B13"/>
    <w:rsid w:val="002C4648"/>
    <w:rsid w:val="002E154C"/>
    <w:rsid w:val="00314754"/>
    <w:rsid w:val="00335F1D"/>
    <w:rsid w:val="003428D5"/>
    <w:rsid w:val="003434AE"/>
    <w:rsid w:val="003447B9"/>
    <w:rsid w:val="00345E04"/>
    <w:rsid w:val="00345EE0"/>
    <w:rsid w:val="00356408"/>
    <w:rsid w:val="00356D0D"/>
    <w:rsid w:val="00362DAC"/>
    <w:rsid w:val="0036533C"/>
    <w:rsid w:val="00371589"/>
    <w:rsid w:val="00387C4A"/>
    <w:rsid w:val="003A353D"/>
    <w:rsid w:val="003B0764"/>
    <w:rsid w:val="003C6C37"/>
    <w:rsid w:val="003E08AF"/>
    <w:rsid w:val="003E1A74"/>
    <w:rsid w:val="003E47FC"/>
    <w:rsid w:val="003F2AE1"/>
    <w:rsid w:val="003F46B3"/>
    <w:rsid w:val="00417CA0"/>
    <w:rsid w:val="00417CF6"/>
    <w:rsid w:val="00430892"/>
    <w:rsid w:val="00437183"/>
    <w:rsid w:val="00445D9B"/>
    <w:rsid w:val="0045235E"/>
    <w:rsid w:val="0045275E"/>
    <w:rsid w:val="00463708"/>
    <w:rsid w:val="00471C9E"/>
    <w:rsid w:val="00474FE5"/>
    <w:rsid w:val="0047727B"/>
    <w:rsid w:val="004852DD"/>
    <w:rsid w:val="00485BB3"/>
    <w:rsid w:val="00492876"/>
    <w:rsid w:val="00493D51"/>
    <w:rsid w:val="00497604"/>
    <w:rsid w:val="004A04F0"/>
    <w:rsid w:val="004A728B"/>
    <w:rsid w:val="004C009C"/>
    <w:rsid w:val="004C032E"/>
    <w:rsid w:val="004C0650"/>
    <w:rsid w:val="004C7A7A"/>
    <w:rsid w:val="004D1BE0"/>
    <w:rsid w:val="004E6220"/>
    <w:rsid w:val="004F1739"/>
    <w:rsid w:val="004F389E"/>
    <w:rsid w:val="004F615A"/>
    <w:rsid w:val="004F6726"/>
    <w:rsid w:val="004F7115"/>
    <w:rsid w:val="0050577B"/>
    <w:rsid w:val="005064A2"/>
    <w:rsid w:val="005121CD"/>
    <w:rsid w:val="00515E19"/>
    <w:rsid w:val="00522C9E"/>
    <w:rsid w:val="00524589"/>
    <w:rsid w:val="00536496"/>
    <w:rsid w:val="0058085E"/>
    <w:rsid w:val="00585330"/>
    <w:rsid w:val="00586B95"/>
    <w:rsid w:val="00587ABA"/>
    <w:rsid w:val="0059064A"/>
    <w:rsid w:val="005A08C2"/>
    <w:rsid w:val="005A1F01"/>
    <w:rsid w:val="005A7801"/>
    <w:rsid w:val="005B7476"/>
    <w:rsid w:val="005C1DB7"/>
    <w:rsid w:val="005C7287"/>
    <w:rsid w:val="005F5CB6"/>
    <w:rsid w:val="00605A6D"/>
    <w:rsid w:val="00606255"/>
    <w:rsid w:val="00615254"/>
    <w:rsid w:val="00625D2F"/>
    <w:rsid w:val="006657EB"/>
    <w:rsid w:val="0066675B"/>
    <w:rsid w:val="0067113C"/>
    <w:rsid w:val="00673C82"/>
    <w:rsid w:val="006818B2"/>
    <w:rsid w:val="00686BD7"/>
    <w:rsid w:val="00692515"/>
    <w:rsid w:val="00695386"/>
    <w:rsid w:val="006A03F7"/>
    <w:rsid w:val="006A3D03"/>
    <w:rsid w:val="006B7980"/>
    <w:rsid w:val="006B7AA2"/>
    <w:rsid w:val="006C3FEF"/>
    <w:rsid w:val="006D3B75"/>
    <w:rsid w:val="006D7C85"/>
    <w:rsid w:val="006E7BA8"/>
    <w:rsid w:val="006F40B9"/>
    <w:rsid w:val="006F4990"/>
    <w:rsid w:val="00705078"/>
    <w:rsid w:val="00726339"/>
    <w:rsid w:val="007421B3"/>
    <w:rsid w:val="00743DD5"/>
    <w:rsid w:val="0074499E"/>
    <w:rsid w:val="007518AB"/>
    <w:rsid w:val="00752463"/>
    <w:rsid w:val="00757C81"/>
    <w:rsid w:val="00766169"/>
    <w:rsid w:val="007707C5"/>
    <w:rsid w:val="00776F32"/>
    <w:rsid w:val="007774D9"/>
    <w:rsid w:val="007A7279"/>
    <w:rsid w:val="007B065C"/>
    <w:rsid w:val="007B1358"/>
    <w:rsid w:val="007C6701"/>
    <w:rsid w:val="007D2342"/>
    <w:rsid w:val="007E0DEB"/>
    <w:rsid w:val="007F574E"/>
    <w:rsid w:val="00815CF5"/>
    <w:rsid w:val="00820ED6"/>
    <w:rsid w:val="00824E6F"/>
    <w:rsid w:val="008255FC"/>
    <w:rsid w:val="00835283"/>
    <w:rsid w:val="00855A91"/>
    <w:rsid w:val="008623A6"/>
    <w:rsid w:val="0088077B"/>
    <w:rsid w:val="0088457D"/>
    <w:rsid w:val="0089036A"/>
    <w:rsid w:val="00890852"/>
    <w:rsid w:val="00893582"/>
    <w:rsid w:val="008A0F84"/>
    <w:rsid w:val="008A7AAB"/>
    <w:rsid w:val="008B4420"/>
    <w:rsid w:val="008B58A1"/>
    <w:rsid w:val="008C4493"/>
    <w:rsid w:val="008C6771"/>
    <w:rsid w:val="008D20EC"/>
    <w:rsid w:val="008D7C9E"/>
    <w:rsid w:val="008E426A"/>
    <w:rsid w:val="008E5352"/>
    <w:rsid w:val="00901FBF"/>
    <w:rsid w:val="00904B4C"/>
    <w:rsid w:val="00904F0C"/>
    <w:rsid w:val="009066F6"/>
    <w:rsid w:val="009164B4"/>
    <w:rsid w:val="0092113B"/>
    <w:rsid w:val="009211E3"/>
    <w:rsid w:val="009358DF"/>
    <w:rsid w:val="0094338A"/>
    <w:rsid w:val="00953E0A"/>
    <w:rsid w:val="00956B02"/>
    <w:rsid w:val="009603EB"/>
    <w:rsid w:val="00963A0E"/>
    <w:rsid w:val="00974FA7"/>
    <w:rsid w:val="00976372"/>
    <w:rsid w:val="009824E4"/>
    <w:rsid w:val="00984D6E"/>
    <w:rsid w:val="00991197"/>
    <w:rsid w:val="00991534"/>
    <w:rsid w:val="00991A89"/>
    <w:rsid w:val="0099411F"/>
    <w:rsid w:val="009A1C75"/>
    <w:rsid w:val="009A5911"/>
    <w:rsid w:val="009A5D06"/>
    <w:rsid w:val="009B3AD2"/>
    <w:rsid w:val="009B5579"/>
    <w:rsid w:val="009B7987"/>
    <w:rsid w:val="009C003E"/>
    <w:rsid w:val="009D21A7"/>
    <w:rsid w:val="009F14A4"/>
    <w:rsid w:val="009F5D57"/>
    <w:rsid w:val="009F618D"/>
    <w:rsid w:val="00A046AD"/>
    <w:rsid w:val="00A066FF"/>
    <w:rsid w:val="00A12675"/>
    <w:rsid w:val="00A32A85"/>
    <w:rsid w:val="00A40304"/>
    <w:rsid w:val="00A46DF1"/>
    <w:rsid w:val="00A50F74"/>
    <w:rsid w:val="00A55339"/>
    <w:rsid w:val="00A6552A"/>
    <w:rsid w:val="00A732D2"/>
    <w:rsid w:val="00A746A0"/>
    <w:rsid w:val="00A75074"/>
    <w:rsid w:val="00A836A7"/>
    <w:rsid w:val="00A9797F"/>
    <w:rsid w:val="00AA61E8"/>
    <w:rsid w:val="00AB108E"/>
    <w:rsid w:val="00AC0140"/>
    <w:rsid w:val="00AC161B"/>
    <w:rsid w:val="00AC4D7B"/>
    <w:rsid w:val="00AC4E39"/>
    <w:rsid w:val="00AD1956"/>
    <w:rsid w:val="00AD26FE"/>
    <w:rsid w:val="00AD5F65"/>
    <w:rsid w:val="00AE2CF4"/>
    <w:rsid w:val="00AE69B3"/>
    <w:rsid w:val="00AF051E"/>
    <w:rsid w:val="00AF3A9F"/>
    <w:rsid w:val="00B0727A"/>
    <w:rsid w:val="00B14D2E"/>
    <w:rsid w:val="00B272AC"/>
    <w:rsid w:val="00B30EB6"/>
    <w:rsid w:val="00B347EA"/>
    <w:rsid w:val="00B43852"/>
    <w:rsid w:val="00B47B35"/>
    <w:rsid w:val="00B53E87"/>
    <w:rsid w:val="00B67206"/>
    <w:rsid w:val="00B845C0"/>
    <w:rsid w:val="00BA366A"/>
    <w:rsid w:val="00BA3F0D"/>
    <w:rsid w:val="00BB24CC"/>
    <w:rsid w:val="00BC18A2"/>
    <w:rsid w:val="00BC4E4C"/>
    <w:rsid w:val="00BC6B14"/>
    <w:rsid w:val="00BD0395"/>
    <w:rsid w:val="00BD6719"/>
    <w:rsid w:val="00BE795D"/>
    <w:rsid w:val="00BF7AF6"/>
    <w:rsid w:val="00C03E26"/>
    <w:rsid w:val="00C16C98"/>
    <w:rsid w:val="00C22B38"/>
    <w:rsid w:val="00C43137"/>
    <w:rsid w:val="00C47832"/>
    <w:rsid w:val="00C62C43"/>
    <w:rsid w:val="00C62F8D"/>
    <w:rsid w:val="00C641F1"/>
    <w:rsid w:val="00C65D9D"/>
    <w:rsid w:val="00C702C7"/>
    <w:rsid w:val="00C85A1A"/>
    <w:rsid w:val="00CA4E9E"/>
    <w:rsid w:val="00CB77F0"/>
    <w:rsid w:val="00CC3BAF"/>
    <w:rsid w:val="00CC4161"/>
    <w:rsid w:val="00CD233F"/>
    <w:rsid w:val="00CD4674"/>
    <w:rsid w:val="00CE02B2"/>
    <w:rsid w:val="00CE16C0"/>
    <w:rsid w:val="00CE2BF3"/>
    <w:rsid w:val="00CF11F0"/>
    <w:rsid w:val="00CF3516"/>
    <w:rsid w:val="00D04F70"/>
    <w:rsid w:val="00D176F3"/>
    <w:rsid w:val="00D26838"/>
    <w:rsid w:val="00D26926"/>
    <w:rsid w:val="00D3551B"/>
    <w:rsid w:val="00D428D7"/>
    <w:rsid w:val="00D641C8"/>
    <w:rsid w:val="00D66248"/>
    <w:rsid w:val="00D77342"/>
    <w:rsid w:val="00D84CE8"/>
    <w:rsid w:val="00D85DD2"/>
    <w:rsid w:val="00D85EEA"/>
    <w:rsid w:val="00DA46EF"/>
    <w:rsid w:val="00DB0C9F"/>
    <w:rsid w:val="00DC3F9A"/>
    <w:rsid w:val="00DC4E3F"/>
    <w:rsid w:val="00DC4E5B"/>
    <w:rsid w:val="00DD2383"/>
    <w:rsid w:val="00DD631D"/>
    <w:rsid w:val="00DF49A0"/>
    <w:rsid w:val="00E02E3F"/>
    <w:rsid w:val="00E2203C"/>
    <w:rsid w:val="00E3465B"/>
    <w:rsid w:val="00E42AE1"/>
    <w:rsid w:val="00E53A7A"/>
    <w:rsid w:val="00E55DF2"/>
    <w:rsid w:val="00E6619E"/>
    <w:rsid w:val="00E84277"/>
    <w:rsid w:val="00E872F7"/>
    <w:rsid w:val="00E87EB1"/>
    <w:rsid w:val="00E90805"/>
    <w:rsid w:val="00E90EAD"/>
    <w:rsid w:val="00EA649F"/>
    <w:rsid w:val="00EC1B50"/>
    <w:rsid w:val="00ED1A66"/>
    <w:rsid w:val="00ED6054"/>
    <w:rsid w:val="00EE11B4"/>
    <w:rsid w:val="00EF3884"/>
    <w:rsid w:val="00F229D7"/>
    <w:rsid w:val="00F235C6"/>
    <w:rsid w:val="00F23867"/>
    <w:rsid w:val="00F35AD0"/>
    <w:rsid w:val="00F42D10"/>
    <w:rsid w:val="00F54281"/>
    <w:rsid w:val="00F56D44"/>
    <w:rsid w:val="00F72271"/>
    <w:rsid w:val="00F743B4"/>
    <w:rsid w:val="00F90A4C"/>
    <w:rsid w:val="00FB2F82"/>
    <w:rsid w:val="00FB36D6"/>
    <w:rsid w:val="00FC42BC"/>
    <w:rsid w:val="00FD0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BCE92"/>
  <w15:docId w15:val="{57317B84-48AE-42D3-ADF8-037180A8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34AE"/>
    <w:rPr>
      <w:rFonts w:ascii="Georgia" w:hAnsi="Georgia"/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DC4E5B"/>
    <w:pPr>
      <w:keepNext/>
      <w:outlineLvl w:val="0"/>
    </w:pPr>
    <w:rPr>
      <w:rFonts w:ascii="Lucida Sans Unicode" w:hAnsi="Lucida Sans Unicode" w:cs="Lucida Sans Unicode"/>
      <w:b/>
      <w:bCs/>
      <w:color w:val="808080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3D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DC4E5B"/>
    <w:pPr>
      <w:keepNext/>
      <w:outlineLvl w:val="2"/>
    </w:pPr>
    <w:rPr>
      <w:rFonts w:ascii="Lucida Sans Unicode" w:hAnsi="Lucida Sans Unicode" w:cs="Lucida Sans Unicode"/>
      <w:b/>
      <w:bCs/>
      <w:color w:val="808080"/>
    </w:rPr>
  </w:style>
  <w:style w:type="paragraph" w:styleId="Heading6">
    <w:name w:val="heading 6"/>
    <w:basedOn w:val="Normal"/>
    <w:next w:val="Normal"/>
    <w:link w:val="Heading6Char"/>
    <w:qFormat/>
    <w:rsid w:val="00DC4E5B"/>
    <w:pPr>
      <w:keepNext/>
      <w:outlineLvl w:val="5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DC4E5B"/>
    <w:pPr>
      <w:keepNext/>
      <w:spacing w:line="300" w:lineRule="atLeast"/>
      <w:jc w:val="both"/>
      <w:outlineLvl w:val="8"/>
    </w:pPr>
    <w:rPr>
      <w:rFonts w:ascii="Arial Narrow" w:hAnsi="Arial Narrow" w:cs="Tahoma"/>
      <w:b/>
      <w:bCs/>
      <w:caps/>
      <w:color w:val="80808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C4E5B"/>
    <w:pPr>
      <w:ind w:left="-360"/>
    </w:pPr>
    <w:rPr>
      <w:sz w:val="24"/>
      <w:szCs w:val="20"/>
      <w:lang w:val="en-US"/>
    </w:rPr>
  </w:style>
  <w:style w:type="paragraph" w:customStyle="1" w:styleId="0-Bodytext">
    <w:name w:val="0-Bodytext"/>
    <w:basedOn w:val="Normal"/>
    <w:next w:val="Normal"/>
    <w:rsid w:val="00DC4E5B"/>
    <w:pPr>
      <w:tabs>
        <w:tab w:val="left" w:pos="1872"/>
        <w:tab w:val="left" w:pos="2160"/>
      </w:tabs>
      <w:snapToGrid w:val="0"/>
      <w:ind w:left="432"/>
    </w:pPr>
    <w:rPr>
      <w:rFonts w:ascii="Arial" w:hAnsi="Arial"/>
      <w:sz w:val="20"/>
      <w:szCs w:val="20"/>
      <w:lang w:val="en-US"/>
    </w:rPr>
  </w:style>
  <w:style w:type="paragraph" w:customStyle="1" w:styleId="CompanyName">
    <w:name w:val="Company Name"/>
    <w:basedOn w:val="Normal"/>
    <w:next w:val="Normal"/>
    <w:autoRedefine/>
    <w:rsid w:val="00DC4E5B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rsid w:val="00DC4E5B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efaultParagraphFont"/>
    <w:rsid w:val="003E08AF"/>
    <w:rPr>
      <w:rFonts w:cs="Times New Roman"/>
    </w:rPr>
  </w:style>
  <w:style w:type="paragraph" w:styleId="Header">
    <w:name w:val="header"/>
    <w:basedOn w:val="Normal"/>
    <w:link w:val="HeaderChar"/>
    <w:rsid w:val="007B06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065C"/>
    <w:rPr>
      <w:rFonts w:ascii="Georgia" w:hAnsi="Georgia"/>
      <w:sz w:val="22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7B0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65C"/>
    <w:rPr>
      <w:rFonts w:ascii="Georgia" w:hAnsi="Georgia"/>
      <w:sz w:val="2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7B065C"/>
    <w:rPr>
      <w:rFonts w:ascii="Georgia" w:hAnsi="Georgia"/>
      <w:i/>
      <w:i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1D5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5689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1D568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493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Text">
    <w:name w:val="Text"/>
    <w:basedOn w:val="Normal"/>
    <w:rsid w:val="00493D51"/>
    <w:pPr>
      <w:widowControl w:val="0"/>
      <w:autoSpaceDE w:val="0"/>
      <w:autoSpaceDN w:val="0"/>
      <w:spacing w:line="252" w:lineRule="auto"/>
      <w:ind w:firstLine="202"/>
      <w:jc w:val="both"/>
    </w:pPr>
    <w:rPr>
      <w:rFonts w:ascii="Times New Roman" w:hAnsi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0C5DE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0F74"/>
    <w:rPr>
      <w:color w:val="605E5C"/>
      <w:shd w:val="clear" w:color="auto" w:fill="E1DFDD"/>
    </w:rPr>
  </w:style>
  <w:style w:type="table" w:styleId="TableGrid">
    <w:name w:val="Table Grid"/>
    <w:basedOn w:val="TableNormal"/>
    <w:rsid w:val="006B7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0"/>
    <w:unhideWhenUsed/>
    <w:qFormat/>
    <w:rsid w:val="00B47B35"/>
    <w:pPr>
      <w:numPr>
        <w:numId w:val="12"/>
      </w:numPr>
      <w:spacing w:after="240" w:line="288" w:lineRule="auto"/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  <w:lang w:val="en-US" w:eastAsia="ja-JP"/>
    </w:rPr>
  </w:style>
  <w:style w:type="paragraph" w:customStyle="1" w:styleId="EndNoteBibliographyTitle">
    <w:name w:val="EndNote Bibliography Title"/>
    <w:basedOn w:val="Normal"/>
    <w:link w:val="EndNoteBibliographyTitleChar"/>
    <w:rsid w:val="009A5911"/>
    <w:pPr>
      <w:jc w:val="center"/>
    </w:pPr>
    <w:rPr>
      <w:noProof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A5911"/>
    <w:rPr>
      <w:rFonts w:ascii="Georgia" w:hAnsi="Georgia"/>
      <w:sz w:val="22"/>
      <w:szCs w:val="24"/>
      <w:lang w:val="en-GB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9A5911"/>
    <w:rPr>
      <w:rFonts w:ascii="Georgia" w:hAnsi="Georgia"/>
      <w:noProof/>
      <w:sz w:val="22"/>
      <w:szCs w:val="24"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9A5911"/>
    <w:rPr>
      <w:noProof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9A5911"/>
    <w:rPr>
      <w:rFonts w:ascii="Georgia" w:hAnsi="Georgia"/>
      <w:noProof/>
      <w:sz w:val="22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C7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1080/03235408.2017.1407471" TargetMode="External"/><Relationship Id="rId18" Type="http://schemas.openxmlformats.org/officeDocument/2006/relationships/hyperlink" Target="mailto:mohamed.ibrahim2@agr.au.ed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eajbsa.journals.ekb.eg" TargetMode="External"/><Relationship Id="rId17" Type="http://schemas.openxmlformats.org/officeDocument/2006/relationships/hyperlink" Target="mailto:pittendr@msu.ed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hossameldeen.ahmed@agr.au.edu.e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ajbsa.journals.ekb.eg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halonlab.msu.edu/rpmnews/vol.19_no1/globe/rpm_g_%20Abdu-Allah.htm" TargetMode="External"/><Relationship Id="rId23" Type="http://schemas.openxmlformats.org/officeDocument/2006/relationships/header" Target="header3.xml"/><Relationship Id="rId10" Type="http://schemas.openxmlformats.org/officeDocument/2006/relationships/hyperlink" Target="http://orcid.org/0000-0002-7838-444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malan@aun.edu.eg" TargetMode="External"/><Relationship Id="rId14" Type="http://schemas.openxmlformats.org/officeDocument/2006/relationships/hyperlink" Target="http://pub.jki.bund.de/index.php/JKA/article/viewFile/1975/2351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E656E-1019-40B3-96D0-59345580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3689</Words>
  <Characters>21031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Assiut University</Company>
  <LinksUpToDate>false</LinksUpToDate>
  <CharactersWithSpaces>24671</CharactersWithSpaces>
  <SharedDoc>false</SharedDoc>
  <HLinks>
    <vt:vector size="18" baseType="variant">
      <vt:variant>
        <vt:i4>4653172</vt:i4>
      </vt:variant>
      <vt:variant>
        <vt:i4>6</vt:i4>
      </vt:variant>
      <vt:variant>
        <vt:i4>0</vt:i4>
      </vt:variant>
      <vt:variant>
        <vt:i4>5</vt:i4>
      </vt:variant>
      <vt:variant>
        <vt:lpwstr>http://whalonlab.msu.edu/rpmnews/vol.19_no1/globe/rpm_g_ Abdu-Allah.htm</vt:lpwstr>
      </vt:variant>
      <vt:variant>
        <vt:lpwstr/>
      </vt:variant>
      <vt:variant>
        <vt:i4>1048698</vt:i4>
      </vt:variant>
      <vt:variant>
        <vt:i4>3</vt:i4>
      </vt:variant>
      <vt:variant>
        <vt:i4>0</vt:i4>
      </vt:variant>
      <vt:variant>
        <vt:i4>5</vt:i4>
      </vt:variant>
      <vt:variant>
        <vt:lpwstr>mailto:gamalan@aun.edu.eg</vt:lpwstr>
      </vt:variant>
      <vt:variant>
        <vt:lpwstr/>
      </vt:variant>
      <vt:variant>
        <vt:i4>2097184</vt:i4>
      </vt:variant>
      <vt:variant>
        <vt:i4>0</vt:i4>
      </vt:variant>
      <vt:variant>
        <vt:i4>0</vt:i4>
      </vt:variant>
      <vt:variant>
        <vt:i4>5</vt:i4>
      </vt:variant>
      <vt:variant>
        <vt:lpwstr>mailto:gama_eg@yahoo.com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Dr Gamal A M. Abdu-Allah</dc:creator>
  <cp:keywords/>
  <dc:description/>
  <cp:lastModifiedBy>Dr gamal Abdel Latif</cp:lastModifiedBy>
  <cp:revision>7</cp:revision>
  <cp:lastPrinted>2025-10-12T14:02:00Z</cp:lastPrinted>
  <dcterms:created xsi:type="dcterms:W3CDTF">2026-06-22T10:03:00Z</dcterms:created>
  <dcterms:modified xsi:type="dcterms:W3CDTF">2026-06-22T14:45:00Z</dcterms:modified>
</cp:coreProperties>
</file>